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1CB7E" w14:textId="77777777" w:rsidR="00167605" w:rsidRDefault="00167605" w:rsidP="00167605">
      <w:pPr>
        <w:widowControl w:val="0"/>
        <w:autoSpaceDE w:val="0"/>
        <w:autoSpaceDN w:val="0"/>
        <w:adjustRightInd w:val="0"/>
        <w:contextualSpacing/>
        <w:rPr>
          <w:rFonts w:ascii="Tahoma" w:hAnsi="Tahoma" w:cs="Tahoma"/>
          <w:b/>
          <w:bCs/>
          <w:color w:val="002855"/>
          <w:sz w:val="22"/>
          <w:szCs w:val="22"/>
        </w:rPr>
      </w:pPr>
      <w:r w:rsidRPr="001B3FCE">
        <w:rPr>
          <w:rFonts w:ascii="Tahoma" w:hAnsi="Tahoma" w:cs="Tahoma"/>
          <w:b/>
          <w:bCs/>
          <w:color w:val="002855"/>
          <w:sz w:val="22"/>
          <w:szCs w:val="22"/>
        </w:rPr>
        <w:t xml:space="preserve">FOR IMMEDIATE RELEASE </w:t>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Cs/>
          <w:kern w:val="1"/>
          <w:sz w:val="22"/>
          <w:szCs w:val="22"/>
        </w:rPr>
        <w:tab/>
      </w:r>
      <w:r w:rsidRPr="001B3FCE">
        <w:rPr>
          <w:rFonts w:ascii="Tahoma" w:hAnsi="Tahoma" w:cs="Tahoma"/>
          <w:b/>
          <w:bCs/>
          <w:color w:val="002855"/>
          <w:sz w:val="22"/>
          <w:szCs w:val="22"/>
        </w:rPr>
        <w:t>CONTACT</w:t>
      </w:r>
    </w:p>
    <w:p w14:paraId="0CD86928" w14:textId="77777777" w:rsidR="00167605" w:rsidRDefault="00167605" w:rsidP="00167605">
      <w:pPr>
        <w:widowControl w:val="0"/>
        <w:autoSpaceDE w:val="0"/>
        <w:autoSpaceDN w:val="0"/>
        <w:adjustRightInd w:val="0"/>
        <w:ind w:left="5760"/>
        <w:contextualSpacing/>
        <w:rPr>
          <w:rFonts w:ascii="Tahoma" w:hAnsi="Tahoma" w:cs="Tahoma"/>
          <w:sz w:val="22"/>
          <w:szCs w:val="22"/>
        </w:rPr>
      </w:pPr>
      <w:r w:rsidRPr="001B3FCE">
        <w:rPr>
          <w:rFonts w:ascii="Tahoma" w:hAnsi="Tahoma" w:cs="Tahoma"/>
          <w:sz w:val="22"/>
          <w:szCs w:val="22"/>
        </w:rPr>
        <w:t xml:space="preserve">Vanessa Coria, VP of </w:t>
      </w:r>
      <w:r>
        <w:rPr>
          <w:rFonts w:ascii="Tahoma" w:hAnsi="Tahoma" w:cs="Tahoma"/>
          <w:sz w:val="22"/>
          <w:szCs w:val="22"/>
        </w:rPr>
        <w:t>Communications</w:t>
      </w:r>
    </w:p>
    <w:p w14:paraId="2124496D" w14:textId="77777777" w:rsidR="00167605" w:rsidRPr="00CF2F11" w:rsidRDefault="00167605" w:rsidP="00167605">
      <w:pPr>
        <w:widowControl w:val="0"/>
        <w:autoSpaceDE w:val="0"/>
        <w:autoSpaceDN w:val="0"/>
        <w:adjustRightInd w:val="0"/>
        <w:ind w:left="3600"/>
        <w:contextualSpacing/>
        <w:jc w:val="both"/>
        <w:rPr>
          <w:rFonts w:ascii="Tahoma" w:hAnsi="Tahoma" w:cs="Tahoma"/>
        </w:rPr>
      </w:pPr>
    </w:p>
    <w:p w14:paraId="047F70B0" w14:textId="1DC9C892" w:rsidR="070A5CBA" w:rsidRPr="006F032F" w:rsidRDefault="070A5CBA" w:rsidP="4D7CEEA7">
      <w:pPr>
        <w:widowControl w:val="0"/>
        <w:jc w:val="center"/>
        <w:rPr>
          <w:rFonts w:ascii="Tahoma" w:eastAsia="Times New Roman" w:hAnsi="Tahoma" w:cs="Tahoma"/>
          <w:b/>
          <w:bCs/>
          <w:color w:val="05C3DE"/>
          <w:spacing w:val="-8"/>
          <w:sz w:val="28"/>
          <w:szCs w:val="28"/>
        </w:rPr>
      </w:pPr>
      <w:r w:rsidRPr="006F032F">
        <w:rPr>
          <w:rFonts w:ascii="Tahoma" w:eastAsia="Times New Roman" w:hAnsi="Tahoma" w:cs="Tahoma"/>
          <w:b/>
          <w:bCs/>
          <w:color w:val="05C3DE"/>
          <w:spacing w:val="-8"/>
          <w:sz w:val="28"/>
          <w:szCs w:val="28"/>
        </w:rPr>
        <w:t xml:space="preserve">Chartway </w:t>
      </w:r>
      <w:r w:rsidR="00163CFE" w:rsidRPr="006F032F">
        <w:rPr>
          <w:rFonts w:ascii="Tahoma" w:eastAsia="Times New Roman" w:hAnsi="Tahoma" w:cs="Tahoma"/>
          <w:b/>
          <w:bCs/>
          <w:color w:val="05C3DE"/>
          <w:spacing w:val="-8"/>
          <w:sz w:val="28"/>
          <w:szCs w:val="28"/>
        </w:rPr>
        <w:t>Hosts Members and Community Partners at Sunset</w:t>
      </w:r>
      <w:r w:rsidR="00366737" w:rsidRPr="006F032F">
        <w:rPr>
          <w:rFonts w:ascii="Tahoma" w:eastAsia="Times New Roman" w:hAnsi="Tahoma" w:cs="Tahoma"/>
          <w:b/>
          <w:bCs/>
          <w:color w:val="05C3DE"/>
          <w:spacing w:val="-8"/>
          <w:sz w:val="28"/>
          <w:szCs w:val="28"/>
        </w:rPr>
        <w:t xml:space="preserve"> Branch to Celebrate its</w:t>
      </w:r>
      <w:r w:rsidR="6CD5FA27" w:rsidRPr="006F032F">
        <w:rPr>
          <w:rFonts w:ascii="Tahoma" w:eastAsia="Times New Roman" w:hAnsi="Tahoma" w:cs="Tahoma"/>
          <w:b/>
          <w:bCs/>
          <w:color w:val="05C3DE"/>
          <w:spacing w:val="-8"/>
          <w:sz w:val="28"/>
          <w:szCs w:val="28"/>
        </w:rPr>
        <w:t xml:space="preserve"> </w:t>
      </w:r>
      <w:r w:rsidR="72562A6E" w:rsidRPr="006F032F">
        <w:rPr>
          <w:rFonts w:ascii="Tahoma" w:eastAsia="Times New Roman" w:hAnsi="Tahoma" w:cs="Tahoma"/>
          <w:b/>
          <w:bCs/>
          <w:color w:val="05C3DE"/>
          <w:spacing w:val="-8"/>
          <w:sz w:val="28"/>
          <w:szCs w:val="28"/>
        </w:rPr>
        <w:t>Sixth</w:t>
      </w:r>
      <w:r w:rsidRPr="006F032F">
        <w:rPr>
          <w:rFonts w:ascii="Tahoma" w:eastAsia="Times New Roman" w:hAnsi="Tahoma" w:cs="Tahoma"/>
          <w:b/>
          <w:bCs/>
          <w:color w:val="05C3DE"/>
          <w:spacing w:val="-8"/>
          <w:sz w:val="28"/>
          <w:szCs w:val="28"/>
        </w:rPr>
        <w:t xml:space="preserve"> Juntos </w:t>
      </w:r>
      <w:proofErr w:type="spellStart"/>
      <w:r w:rsidRPr="006F032F">
        <w:rPr>
          <w:rFonts w:ascii="Tahoma" w:eastAsia="Times New Roman" w:hAnsi="Tahoma" w:cs="Tahoma"/>
          <w:b/>
          <w:bCs/>
          <w:color w:val="05C3DE"/>
          <w:spacing w:val="-8"/>
          <w:sz w:val="28"/>
          <w:szCs w:val="28"/>
        </w:rPr>
        <w:t>Avanzamos</w:t>
      </w:r>
      <w:proofErr w:type="spellEnd"/>
      <w:r w:rsidRPr="006F032F">
        <w:rPr>
          <w:rFonts w:ascii="Tahoma" w:eastAsia="Times New Roman" w:hAnsi="Tahoma" w:cs="Tahoma"/>
          <w:b/>
          <w:bCs/>
          <w:color w:val="05C3DE"/>
          <w:spacing w:val="-8"/>
          <w:sz w:val="28"/>
          <w:szCs w:val="28"/>
        </w:rPr>
        <w:t xml:space="preserve"> Designated Branch</w:t>
      </w:r>
      <w:r w:rsidR="00366737" w:rsidRPr="006F032F">
        <w:rPr>
          <w:rFonts w:ascii="Tahoma" w:eastAsia="Times New Roman" w:hAnsi="Tahoma" w:cs="Tahoma"/>
          <w:b/>
          <w:bCs/>
          <w:color w:val="05C3DE"/>
          <w:spacing w:val="-8"/>
          <w:sz w:val="28"/>
          <w:szCs w:val="28"/>
        </w:rPr>
        <w:t>, First in Southern Utah</w:t>
      </w:r>
    </w:p>
    <w:p w14:paraId="2CBFBC79" w14:textId="5434A0A2" w:rsidR="17ADA6E8" w:rsidRDefault="17ADA6E8" w:rsidP="4D7CEEA7">
      <w:pPr>
        <w:widowControl w:val="0"/>
        <w:jc w:val="center"/>
        <w:rPr>
          <w:rFonts w:ascii="Tahoma" w:eastAsia="Times New Roman" w:hAnsi="Tahoma" w:cs="Tahoma"/>
          <w:i/>
          <w:iCs/>
          <w:color w:val="05C3DE"/>
          <w:sz w:val="22"/>
          <w:szCs w:val="22"/>
        </w:rPr>
      </w:pPr>
      <w:r w:rsidRPr="4D7CEEA7">
        <w:rPr>
          <w:rFonts w:ascii="Tahoma" w:eastAsia="Times New Roman" w:hAnsi="Tahoma" w:cs="Tahoma"/>
          <w:i/>
          <w:iCs/>
          <w:color w:val="05C3DE"/>
          <w:sz w:val="22"/>
          <w:szCs w:val="22"/>
        </w:rPr>
        <w:t>Event celebrates commitment to inclusiv</w:t>
      </w:r>
      <w:r w:rsidR="7F6F209B" w:rsidRPr="4D7CEEA7">
        <w:rPr>
          <w:rFonts w:ascii="Tahoma" w:eastAsia="Times New Roman" w:hAnsi="Tahoma" w:cs="Tahoma"/>
          <w:i/>
          <w:iCs/>
          <w:color w:val="05C3DE"/>
          <w:sz w:val="22"/>
          <w:szCs w:val="22"/>
        </w:rPr>
        <w:t xml:space="preserve">ity </w:t>
      </w:r>
      <w:r w:rsidRPr="4D7CEEA7">
        <w:rPr>
          <w:rFonts w:ascii="Tahoma" w:eastAsia="Times New Roman" w:hAnsi="Tahoma" w:cs="Tahoma"/>
          <w:i/>
          <w:iCs/>
          <w:color w:val="05C3DE"/>
          <w:sz w:val="22"/>
          <w:szCs w:val="22"/>
        </w:rPr>
        <w:t>and community</w:t>
      </w:r>
    </w:p>
    <w:p w14:paraId="0A76BF07" w14:textId="77777777" w:rsidR="00167605" w:rsidRDefault="00167605" w:rsidP="00167605">
      <w:pPr>
        <w:jc w:val="both"/>
        <w:rPr>
          <w:rFonts w:ascii="Tahoma" w:hAnsi="Tahoma" w:cs="Tahoma"/>
          <w:b/>
          <w:sz w:val="22"/>
          <w:szCs w:val="22"/>
        </w:rPr>
      </w:pPr>
    </w:p>
    <w:p w14:paraId="174BEB6E" w14:textId="21E4A130" w:rsidR="0068004B" w:rsidRDefault="00167605" w:rsidP="4D7CEEA7">
      <w:pPr>
        <w:pStyle w:val="NormalWeb"/>
        <w:shd w:val="clear" w:color="auto" w:fill="FFFFFF" w:themeFill="background1"/>
        <w:spacing w:line="276" w:lineRule="auto"/>
        <w:rPr>
          <w:rStyle w:val="Strong"/>
          <w:rFonts w:ascii="Tahoma" w:hAnsi="Tahoma" w:cs="Tahoma"/>
          <w:b w:val="0"/>
          <w:color w:val="0E101A"/>
          <w:sz w:val="22"/>
          <w:szCs w:val="22"/>
        </w:rPr>
      </w:pPr>
      <w:r w:rsidRPr="4D7CEEA7">
        <w:rPr>
          <w:rFonts w:ascii="Tahoma" w:eastAsia="Times New Roman" w:hAnsi="Tahoma" w:cs="Tahoma"/>
          <w:b/>
          <w:bCs/>
          <w:color w:val="0E101A"/>
          <w:sz w:val="22"/>
          <w:szCs w:val="22"/>
        </w:rPr>
        <w:t>Virginia Beach, VA (</w:t>
      </w:r>
      <w:r w:rsidR="00837A9C" w:rsidRPr="4D7CEEA7">
        <w:rPr>
          <w:rFonts w:ascii="Tahoma" w:eastAsia="Times New Roman" w:hAnsi="Tahoma" w:cs="Tahoma"/>
          <w:b/>
          <w:bCs/>
          <w:color w:val="0E101A"/>
          <w:sz w:val="22"/>
          <w:szCs w:val="22"/>
        </w:rPr>
        <w:t>October</w:t>
      </w:r>
      <w:r w:rsidRPr="4D7CEEA7">
        <w:rPr>
          <w:rFonts w:ascii="Tahoma" w:eastAsia="Times New Roman" w:hAnsi="Tahoma" w:cs="Tahoma"/>
          <w:b/>
          <w:bCs/>
          <w:color w:val="0E101A"/>
          <w:sz w:val="22"/>
          <w:szCs w:val="22"/>
        </w:rPr>
        <w:t xml:space="preserve"> </w:t>
      </w:r>
      <w:r w:rsidR="00837A9C" w:rsidRPr="4D7CEEA7">
        <w:rPr>
          <w:rFonts w:ascii="Tahoma" w:eastAsia="Times New Roman" w:hAnsi="Tahoma" w:cs="Tahoma"/>
          <w:b/>
          <w:bCs/>
          <w:color w:val="0E101A"/>
          <w:sz w:val="22"/>
          <w:szCs w:val="22"/>
        </w:rPr>
        <w:t>1</w:t>
      </w:r>
      <w:r w:rsidR="00B77F4A">
        <w:rPr>
          <w:rFonts w:ascii="Tahoma" w:eastAsia="Times New Roman" w:hAnsi="Tahoma" w:cs="Tahoma"/>
          <w:b/>
          <w:bCs/>
          <w:color w:val="0E101A"/>
          <w:sz w:val="22"/>
          <w:szCs w:val="22"/>
        </w:rPr>
        <w:t>0</w:t>
      </w:r>
      <w:r w:rsidRPr="4D7CEEA7">
        <w:rPr>
          <w:rFonts w:ascii="Tahoma" w:eastAsia="Times New Roman" w:hAnsi="Tahoma" w:cs="Tahoma"/>
          <w:b/>
          <w:bCs/>
          <w:color w:val="0E101A"/>
          <w:sz w:val="22"/>
          <w:szCs w:val="22"/>
        </w:rPr>
        <w:t>, 2024)</w:t>
      </w:r>
      <w:r w:rsidRPr="4D7CEEA7">
        <w:rPr>
          <w:rFonts w:ascii="Tahoma" w:eastAsia="Times New Roman" w:hAnsi="Tahoma" w:cs="Tahoma"/>
          <w:color w:val="0E101A"/>
          <w:sz w:val="22"/>
          <w:szCs w:val="22"/>
        </w:rPr>
        <w:t xml:space="preserve"> – </w:t>
      </w:r>
      <w:hyperlink r:id="rId10" w:history="1">
        <w:r w:rsidRPr="006F032F">
          <w:rPr>
            <w:rStyle w:val="Hyperlink"/>
            <w:rFonts w:ascii="Tahoma" w:eastAsia="Times New Roman" w:hAnsi="Tahoma" w:cs="Tahoma"/>
            <w:color w:val="05C3DE"/>
            <w:sz w:val="22"/>
            <w:szCs w:val="22"/>
          </w:rPr>
          <w:t>C</w:t>
        </w:r>
        <w:r w:rsidR="73F73143" w:rsidRPr="006F032F">
          <w:rPr>
            <w:rStyle w:val="Hyperlink"/>
            <w:rFonts w:ascii="Tahoma" w:eastAsia="Times New Roman" w:hAnsi="Tahoma" w:cs="Tahoma"/>
            <w:color w:val="05C3DE"/>
            <w:sz w:val="22"/>
            <w:szCs w:val="22"/>
          </w:rPr>
          <w:t xml:space="preserve">hartway Credit </w:t>
        </w:r>
        <w:r w:rsidR="021422BE" w:rsidRPr="006F032F">
          <w:rPr>
            <w:rStyle w:val="Hyperlink"/>
            <w:rFonts w:ascii="Tahoma" w:eastAsia="Times New Roman" w:hAnsi="Tahoma" w:cs="Tahoma"/>
            <w:color w:val="05C3DE"/>
            <w:sz w:val="22"/>
            <w:szCs w:val="22"/>
          </w:rPr>
          <w:t>Union</w:t>
        </w:r>
      </w:hyperlink>
      <w:r w:rsidR="00E27620">
        <w:rPr>
          <w:rFonts w:ascii="Tahoma" w:eastAsia="Times New Roman" w:hAnsi="Tahoma" w:cs="Tahoma"/>
          <w:color w:val="0E101A"/>
          <w:sz w:val="22"/>
          <w:szCs w:val="22"/>
        </w:rPr>
        <w:t xml:space="preserve"> hosted a fiesta</w:t>
      </w:r>
      <w:r w:rsidR="00891DFA">
        <w:rPr>
          <w:rFonts w:ascii="Tahoma" w:eastAsia="Times New Roman" w:hAnsi="Tahoma" w:cs="Tahoma"/>
          <w:color w:val="0E101A"/>
          <w:sz w:val="22"/>
          <w:szCs w:val="22"/>
        </w:rPr>
        <w:t xml:space="preserve"> today</w:t>
      </w:r>
      <w:r w:rsidR="00E27620">
        <w:rPr>
          <w:rFonts w:ascii="Tahoma" w:eastAsia="Times New Roman" w:hAnsi="Tahoma" w:cs="Tahoma"/>
          <w:color w:val="0E101A"/>
          <w:sz w:val="22"/>
          <w:szCs w:val="22"/>
        </w:rPr>
        <w:t xml:space="preserve"> at its recently renovated</w:t>
      </w:r>
      <w:r w:rsidR="006B2B54">
        <w:rPr>
          <w:rFonts w:ascii="Tahoma" w:eastAsia="Times New Roman" w:hAnsi="Tahoma" w:cs="Tahoma"/>
          <w:color w:val="0E101A"/>
          <w:sz w:val="22"/>
          <w:szCs w:val="22"/>
        </w:rPr>
        <w:t xml:space="preserve"> </w:t>
      </w:r>
      <w:r w:rsidR="47099536" w:rsidRPr="4D7CEEA7">
        <w:rPr>
          <w:rFonts w:ascii="Tahoma" w:eastAsia="Times New Roman" w:hAnsi="Tahoma" w:cs="Tahoma"/>
          <w:color w:val="0E101A"/>
          <w:sz w:val="22"/>
          <w:szCs w:val="22"/>
        </w:rPr>
        <w:t xml:space="preserve">Sunset </w:t>
      </w:r>
      <w:r w:rsidR="00263F60">
        <w:rPr>
          <w:rFonts w:ascii="Tahoma" w:eastAsia="Times New Roman" w:hAnsi="Tahoma" w:cs="Tahoma"/>
          <w:color w:val="0E101A"/>
          <w:sz w:val="22"/>
          <w:szCs w:val="22"/>
        </w:rPr>
        <w:t>B</w:t>
      </w:r>
      <w:r w:rsidR="47099536" w:rsidRPr="4D7CEEA7">
        <w:rPr>
          <w:rFonts w:ascii="Tahoma" w:eastAsia="Times New Roman" w:hAnsi="Tahoma" w:cs="Tahoma"/>
          <w:color w:val="0E101A"/>
          <w:sz w:val="22"/>
          <w:szCs w:val="22"/>
        </w:rPr>
        <w:t>ranch</w:t>
      </w:r>
      <w:r w:rsidR="00891DFA">
        <w:rPr>
          <w:rFonts w:ascii="Tahoma" w:eastAsia="Times New Roman" w:hAnsi="Tahoma" w:cs="Tahoma"/>
          <w:color w:val="0E101A"/>
          <w:sz w:val="22"/>
          <w:szCs w:val="22"/>
        </w:rPr>
        <w:t xml:space="preserve"> in St. George, Utah</w:t>
      </w:r>
      <w:r w:rsidR="00DC71C2">
        <w:rPr>
          <w:rFonts w:ascii="Tahoma" w:eastAsia="Times New Roman" w:hAnsi="Tahoma" w:cs="Tahoma"/>
          <w:color w:val="0E101A"/>
          <w:sz w:val="22"/>
          <w:szCs w:val="22"/>
        </w:rPr>
        <w:t xml:space="preserve"> to celebrate i</w:t>
      </w:r>
      <w:r w:rsidR="47099536" w:rsidRPr="4D7CEEA7">
        <w:rPr>
          <w:rFonts w:ascii="Tahoma" w:eastAsia="Times New Roman" w:hAnsi="Tahoma" w:cs="Tahoma"/>
          <w:color w:val="0E101A"/>
          <w:sz w:val="22"/>
          <w:szCs w:val="22"/>
        </w:rPr>
        <w:t xml:space="preserve">ts </w:t>
      </w:r>
      <w:hyperlink r:id="rId11" w:tgtFrame="_blank" w:history="1">
        <w:r w:rsidR="000F1FE5" w:rsidRPr="00870EE1">
          <w:rPr>
            <w:rStyle w:val="Hyperlink"/>
            <w:rFonts w:ascii="Tahoma" w:hAnsi="Tahoma" w:cs="Tahoma"/>
            <w:color w:val="05C3DE"/>
            <w:sz w:val="22"/>
            <w:szCs w:val="22"/>
          </w:rPr>
          <w:t xml:space="preserve">Juntos </w:t>
        </w:r>
        <w:proofErr w:type="spellStart"/>
        <w:r w:rsidR="000F1FE5" w:rsidRPr="00870EE1">
          <w:rPr>
            <w:rStyle w:val="Hyperlink"/>
            <w:rFonts w:ascii="Tahoma" w:hAnsi="Tahoma" w:cs="Tahoma"/>
            <w:color w:val="05C3DE"/>
            <w:sz w:val="22"/>
            <w:szCs w:val="22"/>
          </w:rPr>
          <w:t>Avanzamos</w:t>
        </w:r>
        <w:proofErr w:type="spellEnd"/>
      </w:hyperlink>
      <w:r w:rsidR="000F1FE5" w:rsidRPr="00870EE1">
        <w:rPr>
          <w:rStyle w:val="Strong"/>
          <w:rFonts w:ascii="Tahoma" w:hAnsi="Tahoma" w:cs="Tahoma"/>
          <w:color w:val="0E101A"/>
          <w:sz w:val="22"/>
          <w:szCs w:val="22"/>
        </w:rPr>
        <w:t> </w:t>
      </w:r>
      <w:r w:rsidR="000F1FE5" w:rsidRPr="006F032F">
        <w:rPr>
          <w:rStyle w:val="Strong"/>
          <w:rFonts w:ascii="Tahoma" w:hAnsi="Tahoma" w:cs="Tahoma"/>
          <w:b w:val="0"/>
          <w:bCs w:val="0"/>
          <w:color w:val="0E101A"/>
          <w:sz w:val="22"/>
          <w:szCs w:val="22"/>
        </w:rPr>
        <w:t>designation from</w:t>
      </w:r>
      <w:r w:rsidR="000F1FE5" w:rsidRPr="00870EE1">
        <w:rPr>
          <w:rStyle w:val="Strong"/>
          <w:rFonts w:ascii="Tahoma" w:hAnsi="Tahoma" w:cs="Tahoma"/>
          <w:color w:val="0E101A"/>
          <w:sz w:val="22"/>
          <w:szCs w:val="22"/>
        </w:rPr>
        <w:t> </w:t>
      </w:r>
      <w:proofErr w:type="spellStart"/>
      <w:r w:rsidR="000F1FE5">
        <w:fldChar w:fldCharType="begin"/>
      </w:r>
      <w:r w:rsidR="000F1FE5">
        <w:instrText>HYPERLINK "https://inclusiv.org/about-us/" \t "_blank"</w:instrText>
      </w:r>
      <w:r w:rsidR="000F1FE5">
        <w:fldChar w:fldCharType="separate"/>
      </w:r>
      <w:r w:rsidR="000F1FE5" w:rsidRPr="00870EE1">
        <w:rPr>
          <w:rStyle w:val="Hyperlink"/>
          <w:rFonts w:ascii="Tahoma" w:hAnsi="Tahoma" w:cs="Tahoma"/>
          <w:color w:val="05C3DE"/>
          <w:sz w:val="22"/>
          <w:szCs w:val="22"/>
        </w:rPr>
        <w:t>Inclusiv</w:t>
      </w:r>
      <w:proofErr w:type="spellEnd"/>
      <w:r w:rsidR="000F1FE5">
        <w:rPr>
          <w:rStyle w:val="Hyperlink"/>
          <w:rFonts w:ascii="Tahoma" w:hAnsi="Tahoma" w:cs="Tahoma"/>
          <w:color w:val="05C3DE"/>
          <w:sz w:val="22"/>
          <w:szCs w:val="22"/>
        </w:rPr>
        <w:fldChar w:fldCharType="end"/>
      </w:r>
      <w:r w:rsidR="000F1FE5" w:rsidRPr="006F032F">
        <w:rPr>
          <w:rStyle w:val="Strong"/>
          <w:rFonts w:ascii="Tahoma" w:hAnsi="Tahoma" w:cs="Tahoma"/>
          <w:b w:val="0"/>
          <w:bCs w:val="0"/>
          <w:color w:val="0E101A"/>
          <w:sz w:val="22"/>
          <w:szCs w:val="22"/>
        </w:rPr>
        <w:t>, an organization</w:t>
      </w:r>
      <w:r w:rsidR="000F1FE5" w:rsidRPr="00870EE1">
        <w:rPr>
          <w:rStyle w:val="Strong"/>
          <w:rFonts w:ascii="Tahoma" w:hAnsi="Tahoma" w:cs="Tahoma"/>
          <w:color w:val="0E101A"/>
          <w:sz w:val="22"/>
          <w:szCs w:val="22"/>
        </w:rPr>
        <w:t> </w:t>
      </w:r>
      <w:r w:rsidR="000F1FE5" w:rsidRPr="00870EE1">
        <w:rPr>
          <w:rFonts w:ascii="Tahoma" w:hAnsi="Tahoma" w:cs="Tahoma"/>
          <w:color w:val="0E101A"/>
          <w:sz w:val="22"/>
          <w:szCs w:val="22"/>
        </w:rPr>
        <w:t xml:space="preserve">dedicated to closing the gaps and removing barriers to financial opportunities for people living in </w:t>
      </w:r>
      <w:r w:rsidR="001F1F43">
        <w:rPr>
          <w:rFonts w:ascii="Tahoma" w:hAnsi="Tahoma" w:cs="Tahoma"/>
          <w:color w:val="0E101A"/>
          <w:sz w:val="22"/>
          <w:szCs w:val="22"/>
        </w:rPr>
        <w:t>underbanked</w:t>
      </w:r>
      <w:r w:rsidR="000F1FE5" w:rsidRPr="00870EE1">
        <w:rPr>
          <w:rFonts w:ascii="Tahoma" w:hAnsi="Tahoma" w:cs="Tahoma"/>
          <w:color w:val="0E101A"/>
          <w:sz w:val="22"/>
          <w:szCs w:val="22"/>
        </w:rPr>
        <w:t xml:space="preserve"> and underserved communities.</w:t>
      </w:r>
      <w:r w:rsidR="009A7D3F">
        <w:rPr>
          <w:rFonts w:ascii="Tahoma" w:hAnsi="Tahoma" w:cs="Tahoma"/>
          <w:color w:val="0E101A"/>
          <w:sz w:val="22"/>
          <w:szCs w:val="22"/>
        </w:rPr>
        <w:t xml:space="preserve"> This is the credit union</w:t>
      </w:r>
      <w:r w:rsidR="00FE24F9">
        <w:rPr>
          <w:rFonts w:ascii="Tahoma" w:hAnsi="Tahoma" w:cs="Tahoma"/>
          <w:color w:val="0E101A"/>
          <w:sz w:val="22"/>
          <w:szCs w:val="22"/>
        </w:rPr>
        <w:t>’</w:t>
      </w:r>
      <w:r w:rsidR="009A7D3F">
        <w:rPr>
          <w:rFonts w:ascii="Tahoma" w:hAnsi="Tahoma" w:cs="Tahoma"/>
          <w:color w:val="0E101A"/>
          <w:sz w:val="22"/>
          <w:szCs w:val="22"/>
        </w:rPr>
        <w:t xml:space="preserve">s </w:t>
      </w:r>
      <w:r w:rsidR="00240EF1">
        <w:rPr>
          <w:rFonts w:ascii="Tahoma" w:hAnsi="Tahoma" w:cs="Tahoma"/>
          <w:color w:val="0E101A"/>
          <w:sz w:val="22"/>
          <w:szCs w:val="22"/>
        </w:rPr>
        <w:t xml:space="preserve">first fully bilingual branch in southern Utah </w:t>
      </w:r>
      <w:r w:rsidR="47099536" w:rsidRPr="4D7CEEA7">
        <w:rPr>
          <w:rFonts w:ascii="Tahoma" w:eastAsia="Times New Roman" w:hAnsi="Tahoma" w:cs="Tahoma"/>
          <w:color w:val="0E101A"/>
          <w:sz w:val="22"/>
          <w:szCs w:val="22"/>
        </w:rPr>
        <w:t xml:space="preserve">and </w:t>
      </w:r>
      <w:r w:rsidR="00240EF1">
        <w:rPr>
          <w:rFonts w:ascii="Tahoma" w:eastAsia="Times New Roman" w:hAnsi="Tahoma" w:cs="Tahoma"/>
          <w:color w:val="0E101A"/>
          <w:sz w:val="22"/>
          <w:szCs w:val="22"/>
        </w:rPr>
        <w:t xml:space="preserve">its </w:t>
      </w:r>
      <w:r w:rsidR="47099536" w:rsidRPr="4D7CEEA7">
        <w:rPr>
          <w:rFonts w:ascii="Tahoma" w:eastAsia="Times New Roman" w:hAnsi="Tahoma" w:cs="Tahoma"/>
          <w:color w:val="0E101A"/>
          <w:sz w:val="22"/>
          <w:szCs w:val="22"/>
        </w:rPr>
        <w:t xml:space="preserve">sixth Juntos </w:t>
      </w:r>
      <w:proofErr w:type="spellStart"/>
      <w:r w:rsidR="47099536" w:rsidRPr="4D7CEEA7">
        <w:rPr>
          <w:rFonts w:ascii="Tahoma" w:eastAsia="Times New Roman" w:hAnsi="Tahoma" w:cs="Tahoma"/>
          <w:color w:val="0E101A"/>
          <w:sz w:val="22"/>
          <w:szCs w:val="22"/>
        </w:rPr>
        <w:t>Avanzamos</w:t>
      </w:r>
      <w:proofErr w:type="spellEnd"/>
      <w:r w:rsidR="47099536" w:rsidRPr="4D7CEEA7">
        <w:rPr>
          <w:rFonts w:ascii="Tahoma" w:eastAsia="Times New Roman" w:hAnsi="Tahoma" w:cs="Tahoma"/>
          <w:color w:val="0E101A"/>
          <w:sz w:val="22"/>
          <w:szCs w:val="22"/>
        </w:rPr>
        <w:t xml:space="preserve"> branch across </w:t>
      </w:r>
      <w:r w:rsidR="1AB98681" w:rsidRPr="4D7CEEA7">
        <w:rPr>
          <w:rFonts w:ascii="Tahoma" w:eastAsia="Times New Roman" w:hAnsi="Tahoma" w:cs="Tahoma"/>
          <w:color w:val="0E101A"/>
          <w:sz w:val="22"/>
          <w:szCs w:val="22"/>
        </w:rPr>
        <w:t>its</w:t>
      </w:r>
      <w:r w:rsidR="47099536" w:rsidRPr="4D7CEEA7">
        <w:rPr>
          <w:rFonts w:ascii="Tahoma" w:eastAsia="Times New Roman" w:hAnsi="Tahoma" w:cs="Tahoma"/>
          <w:color w:val="0E101A"/>
          <w:sz w:val="22"/>
          <w:szCs w:val="22"/>
        </w:rPr>
        <w:t xml:space="preserve"> </w:t>
      </w:r>
      <w:r w:rsidR="28E88797" w:rsidRPr="4D7CEEA7">
        <w:rPr>
          <w:rFonts w:ascii="Tahoma" w:eastAsia="Times New Roman" w:hAnsi="Tahoma" w:cs="Tahoma"/>
          <w:color w:val="0E101A"/>
          <w:sz w:val="22"/>
          <w:szCs w:val="22"/>
        </w:rPr>
        <w:t>Virginia, Utah, and Texas</w:t>
      </w:r>
      <w:r w:rsidR="33A97AE4" w:rsidRPr="4D7CEEA7">
        <w:rPr>
          <w:rFonts w:ascii="Tahoma" w:eastAsia="Times New Roman" w:hAnsi="Tahoma" w:cs="Tahoma"/>
          <w:color w:val="0E101A"/>
          <w:sz w:val="22"/>
          <w:szCs w:val="22"/>
        </w:rPr>
        <w:t xml:space="preserve"> </w:t>
      </w:r>
      <w:r w:rsidR="33A97AE4" w:rsidRPr="00326864">
        <w:rPr>
          <w:rFonts w:ascii="Tahoma" w:eastAsia="Times New Roman" w:hAnsi="Tahoma" w:cs="Tahoma"/>
          <w:color w:val="0E101A"/>
          <w:sz w:val="22"/>
          <w:szCs w:val="22"/>
        </w:rPr>
        <w:t>markets</w:t>
      </w:r>
      <w:r w:rsidR="47099536" w:rsidRPr="00326864">
        <w:rPr>
          <w:rFonts w:ascii="Tahoma" w:eastAsia="Times New Roman" w:hAnsi="Tahoma" w:cs="Tahoma"/>
          <w:color w:val="0E101A"/>
          <w:sz w:val="22"/>
          <w:szCs w:val="22"/>
        </w:rPr>
        <w:t>.</w:t>
      </w:r>
      <w:r w:rsidR="3AF1DA36" w:rsidRPr="006F032F">
        <w:rPr>
          <w:rFonts w:ascii="Tahoma" w:eastAsia="Times New Roman" w:hAnsi="Tahoma" w:cs="Tahoma"/>
          <w:b/>
          <w:bCs/>
          <w:color w:val="0E101A"/>
          <w:sz w:val="22"/>
          <w:szCs w:val="22"/>
        </w:rPr>
        <w:t xml:space="preserve"> </w:t>
      </w:r>
      <w:r w:rsidR="00326864" w:rsidRPr="006F032F">
        <w:rPr>
          <w:rStyle w:val="Strong"/>
          <w:rFonts w:ascii="Tahoma" w:hAnsi="Tahoma" w:cs="Tahoma"/>
          <w:b w:val="0"/>
          <w:color w:val="0E101A"/>
          <w:sz w:val="22"/>
          <w:szCs w:val="22"/>
        </w:rPr>
        <w:t xml:space="preserve">In addition to the reading of a proclamation, the ceremony included the raising of a Juntos </w:t>
      </w:r>
      <w:proofErr w:type="spellStart"/>
      <w:r w:rsidR="00326864" w:rsidRPr="006F032F">
        <w:rPr>
          <w:rStyle w:val="Strong"/>
          <w:rFonts w:ascii="Tahoma" w:hAnsi="Tahoma" w:cs="Tahoma"/>
          <w:b w:val="0"/>
          <w:color w:val="0E101A"/>
          <w:sz w:val="22"/>
          <w:szCs w:val="22"/>
        </w:rPr>
        <w:t>Avanzamos</w:t>
      </w:r>
      <w:proofErr w:type="spellEnd"/>
      <w:r w:rsidR="00326864" w:rsidRPr="006F032F">
        <w:rPr>
          <w:rStyle w:val="Strong"/>
          <w:rFonts w:ascii="Tahoma" w:hAnsi="Tahoma" w:cs="Tahoma"/>
          <w:b w:val="0"/>
          <w:color w:val="0E101A"/>
          <w:sz w:val="22"/>
          <w:szCs w:val="22"/>
        </w:rPr>
        <w:t xml:space="preserve"> flag. Chartway members and community partners also</w:t>
      </w:r>
      <w:r w:rsidR="00CF4297">
        <w:rPr>
          <w:rStyle w:val="Strong"/>
          <w:rFonts w:ascii="Tahoma" w:hAnsi="Tahoma" w:cs="Tahoma"/>
          <w:b w:val="0"/>
          <w:color w:val="0E101A"/>
          <w:sz w:val="22"/>
          <w:szCs w:val="22"/>
        </w:rPr>
        <w:t xml:space="preserve"> </w:t>
      </w:r>
      <w:r w:rsidR="00806384">
        <w:rPr>
          <w:rStyle w:val="Strong"/>
          <w:rFonts w:ascii="Tahoma" w:hAnsi="Tahoma" w:cs="Tahoma"/>
          <w:b w:val="0"/>
          <w:color w:val="0E101A"/>
          <w:sz w:val="22"/>
          <w:szCs w:val="22"/>
        </w:rPr>
        <w:t xml:space="preserve">enjoyed authentic </w:t>
      </w:r>
      <w:r w:rsidR="00266248">
        <w:rPr>
          <w:rStyle w:val="Strong"/>
          <w:rFonts w:ascii="Tahoma" w:hAnsi="Tahoma" w:cs="Tahoma"/>
          <w:b w:val="0"/>
          <w:color w:val="0E101A"/>
          <w:sz w:val="22"/>
          <w:szCs w:val="22"/>
        </w:rPr>
        <w:t>Latino and Mexican-inspired food</w:t>
      </w:r>
      <w:r w:rsidR="00806384">
        <w:rPr>
          <w:rStyle w:val="Strong"/>
          <w:rFonts w:ascii="Tahoma" w:hAnsi="Tahoma" w:cs="Tahoma"/>
          <w:b w:val="0"/>
          <w:color w:val="0E101A"/>
          <w:sz w:val="22"/>
          <w:szCs w:val="22"/>
        </w:rPr>
        <w:t>,</w:t>
      </w:r>
      <w:r w:rsidR="00266248">
        <w:rPr>
          <w:rStyle w:val="Strong"/>
          <w:rFonts w:ascii="Tahoma" w:hAnsi="Tahoma" w:cs="Tahoma"/>
          <w:b w:val="0"/>
          <w:color w:val="0E101A"/>
          <w:sz w:val="22"/>
          <w:szCs w:val="22"/>
        </w:rPr>
        <w:t xml:space="preserve"> music from JUAN 106 FM,</w:t>
      </w:r>
      <w:r w:rsidR="00806384">
        <w:rPr>
          <w:rStyle w:val="Strong"/>
          <w:rFonts w:ascii="Tahoma" w:hAnsi="Tahoma" w:cs="Tahoma"/>
          <w:b w:val="0"/>
          <w:color w:val="0E101A"/>
          <w:sz w:val="22"/>
          <w:szCs w:val="22"/>
        </w:rPr>
        <w:t xml:space="preserve"> </w:t>
      </w:r>
      <w:r w:rsidR="002431E5">
        <w:rPr>
          <w:rStyle w:val="Strong"/>
          <w:rFonts w:ascii="Tahoma" w:hAnsi="Tahoma" w:cs="Tahoma"/>
          <w:b w:val="0"/>
          <w:color w:val="0E101A"/>
          <w:sz w:val="22"/>
          <w:szCs w:val="22"/>
        </w:rPr>
        <w:t xml:space="preserve">and </w:t>
      </w:r>
      <w:r w:rsidR="00806384">
        <w:rPr>
          <w:rStyle w:val="Strong"/>
          <w:rFonts w:ascii="Tahoma" w:hAnsi="Tahoma" w:cs="Tahoma"/>
          <w:b w:val="0"/>
          <w:color w:val="0E101A"/>
          <w:sz w:val="22"/>
          <w:szCs w:val="22"/>
        </w:rPr>
        <w:t>complementary SWAG</w:t>
      </w:r>
      <w:r w:rsidR="00240579">
        <w:rPr>
          <w:rStyle w:val="Strong"/>
          <w:rFonts w:ascii="Tahoma" w:hAnsi="Tahoma" w:cs="Tahoma"/>
          <w:b w:val="0"/>
          <w:color w:val="0E101A"/>
          <w:sz w:val="22"/>
          <w:szCs w:val="22"/>
        </w:rPr>
        <w:t xml:space="preserve"> bags</w:t>
      </w:r>
      <w:r w:rsidR="007F1EC7">
        <w:rPr>
          <w:rStyle w:val="Strong"/>
          <w:rFonts w:ascii="Tahoma" w:hAnsi="Tahoma" w:cs="Tahoma"/>
          <w:b w:val="0"/>
          <w:color w:val="0E101A"/>
          <w:sz w:val="22"/>
          <w:szCs w:val="22"/>
        </w:rPr>
        <w:t>. For local Latino business owners, the designation</w:t>
      </w:r>
      <w:r w:rsidR="0068004B">
        <w:rPr>
          <w:rStyle w:val="Strong"/>
          <w:rFonts w:ascii="Tahoma" w:hAnsi="Tahoma" w:cs="Tahoma"/>
          <w:b w:val="0"/>
          <w:color w:val="0E101A"/>
          <w:sz w:val="22"/>
          <w:szCs w:val="22"/>
        </w:rPr>
        <w:t xml:space="preserve"> provides a welcome service to their community.</w:t>
      </w:r>
    </w:p>
    <w:p w14:paraId="647293E2" w14:textId="77777777" w:rsidR="0068004B" w:rsidRDefault="0068004B" w:rsidP="4D7CEEA7">
      <w:pPr>
        <w:pStyle w:val="NormalWeb"/>
        <w:shd w:val="clear" w:color="auto" w:fill="FFFFFF" w:themeFill="background1"/>
        <w:spacing w:line="276" w:lineRule="auto"/>
        <w:rPr>
          <w:rStyle w:val="Strong"/>
          <w:rFonts w:ascii="Tahoma" w:hAnsi="Tahoma" w:cs="Tahoma"/>
          <w:b w:val="0"/>
          <w:color w:val="0E101A"/>
          <w:sz w:val="22"/>
          <w:szCs w:val="22"/>
        </w:rPr>
      </w:pPr>
    </w:p>
    <w:p w14:paraId="71F27837" w14:textId="723484FA" w:rsidR="0068004B" w:rsidRPr="00514D90" w:rsidRDefault="0068004B" w:rsidP="0068004B">
      <w:pPr>
        <w:pStyle w:val="NormalWeb"/>
        <w:shd w:val="clear" w:color="auto" w:fill="FFFFFF" w:themeFill="background1"/>
        <w:spacing w:line="276" w:lineRule="auto"/>
        <w:rPr>
          <w:rFonts w:ascii="Tahoma" w:hAnsi="Tahoma" w:cs="Tahoma"/>
          <w:sz w:val="22"/>
          <w:szCs w:val="22"/>
        </w:rPr>
      </w:pPr>
      <w:r>
        <w:rPr>
          <w:rFonts w:ascii="Tahoma" w:hAnsi="Tahoma" w:cs="Tahoma"/>
          <w:sz w:val="22"/>
          <w:szCs w:val="22"/>
          <w:lang w:val="en"/>
        </w:rPr>
        <w:t xml:space="preserve">“Juntos </w:t>
      </w:r>
      <w:proofErr w:type="spellStart"/>
      <w:r>
        <w:rPr>
          <w:rFonts w:ascii="Tahoma" w:hAnsi="Tahoma" w:cs="Tahoma"/>
          <w:sz w:val="22"/>
          <w:szCs w:val="22"/>
          <w:lang w:val="en"/>
        </w:rPr>
        <w:t>Avanzamos</w:t>
      </w:r>
      <w:proofErr w:type="spellEnd"/>
      <w:r w:rsidRPr="00514D90">
        <w:rPr>
          <w:rFonts w:ascii="Tahoma" w:hAnsi="Tahoma" w:cs="Tahoma"/>
          <w:sz w:val="22"/>
          <w:szCs w:val="22"/>
          <w:lang w:val="en"/>
        </w:rPr>
        <w:t xml:space="preserve"> is one of the best things that has happened to the Latino community in southern Utah</w:t>
      </w:r>
      <w:r>
        <w:rPr>
          <w:rFonts w:ascii="Tahoma" w:hAnsi="Tahoma" w:cs="Tahoma"/>
          <w:sz w:val="22"/>
          <w:szCs w:val="22"/>
          <w:lang w:val="en"/>
        </w:rPr>
        <w:t xml:space="preserve">,” said Desai Madrigal, local Latino business owner and </w:t>
      </w:r>
      <w:r w:rsidR="00BF6F67">
        <w:rPr>
          <w:rFonts w:ascii="Tahoma" w:hAnsi="Tahoma" w:cs="Tahoma"/>
          <w:sz w:val="22"/>
          <w:szCs w:val="22"/>
          <w:lang w:val="en"/>
        </w:rPr>
        <w:t>president</w:t>
      </w:r>
      <w:r>
        <w:rPr>
          <w:rFonts w:ascii="Tahoma" w:hAnsi="Tahoma" w:cs="Tahoma"/>
          <w:sz w:val="22"/>
          <w:szCs w:val="22"/>
          <w:lang w:val="en"/>
        </w:rPr>
        <w:t xml:space="preserve"> of the Southern Utah Latino Business Alliance.</w:t>
      </w:r>
      <w:r w:rsidRPr="00514D90">
        <w:rPr>
          <w:rFonts w:ascii="Tahoma" w:hAnsi="Tahoma" w:cs="Tahoma"/>
          <w:sz w:val="22"/>
          <w:szCs w:val="22"/>
          <w:lang w:val="en"/>
        </w:rPr>
        <w:t xml:space="preserve"> </w:t>
      </w:r>
      <w:r>
        <w:rPr>
          <w:rFonts w:ascii="Tahoma" w:hAnsi="Tahoma" w:cs="Tahoma"/>
          <w:sz w:val="22"/>
          <w:szCs w:val="22"/>
          <w:lang w:val="en"/>
        </w:rPr>
        <w:t>“</w:t>
      </w:r>
      <w:r w:rsidRPr="00514D90">
        <w:rPr>
          <w:rFonts w:ascii="Tahoma" w:hAnsi="Tahoma" w:cs="Tahoma"/>
          <w:sz w:val="22"/>
          <w:szCs w:val="22"/>
          <w:lang w:val="en"/>
        </w:rPr>
        <w:t xml:space="preserve">Knowing that I can go to a </w:t>
      </w:r>
      <w:r>
        <w:rPr>
          <w:rFonts w:ascii="Tahoma" w:hAnsi="Tahoma" w:cs="Tahoma"/>
          <w:sz w:val="22"/>
          <w:szCs w:val="22"/>
          <w:lang w:val="en"/>
        </w:rPr>
        <w:t>c</w:t>
      </w:r>
      <w:r w:rsidRPr="00514D90">
        <w:rPr>
          <w:rFonts w:ascii="Tahoma" w:hAnsi="Tahoma" w:cs="Tahoma"/>
          <w:sz w:val="22"/>
          <w:szCs w:val="22"/>
          <w:lang w:val="en"/>
        </w:rPr>
        <w:t xml:space="preserve">redit </w:t>
      </w:r>
      <w:r>
        <w:rPr>
          <w:rFonts w:ascii="Tahoma" w:hAnsi="Tahoma" w:cs="Tahoma"/>
          <w:sz w:val="22"/>
          <w:szCs w:val="22"/>
          <w:lang w:val="en"/>
        </w:rPr>
        <w:t>u</w:t>
      </w:r>
      <w:r w:rsidRPr="00514D90">
        <w:rPr>
          <w:rFonts w:ascii="Tahoma" w:hAnsi="Tahoma" w:cs="Tahoma"/>
          <w:sz w:val="22"/>
          <w:szCs w:val="22"/>
          <w:lang w:val="en"/>
        </w:rPr>
        <w:t xml:space="preserve">nion where I will be greeted in my own language is a true statement of what Chartway </w:t>
      </w:r>
      <w:r>
        <w:rPr>
          <w:rFonts w:ascii="Tahoma" w:hAnsi="Tahoma" w:cs="Tahoma"/>
          <w:sz w:val="22"/>
          <w:szCs w:val="22"/>
          <w:lang w:val="en"/>
        </w:rPr>
        <w:t>C</w:t>
      </w:r>
      <w:r w:rsidRPr="00514D90">
        <w:rPr>
          <w:rFonts w:ascii="Tahoma" w:hAnsi="Tahoma" w:cs="Tahoma"/>
          <w:sz w:val="22"/>
          <w:szCs w:val="22"/>
          <w:lang w:val="en"/>
        </w:rPr>
        <w:t xml:space="preserve">redit </w:t>
      </w:r>
      <w:r>
        <w:rPr>
          <w:rFonts w:ascii="Tahoma" w:hAnsi="Tahoma" w:cs="Tahoma"/>
          <w:sz w:val="22"/>
          <w:szCs w:val="22"/>
          <w:lang w:val="en"/>
        </w:rPr>
        <w:t>U</w:t>
      </w:r>
      <w:r w:rsidRPr="00514D90">
        <w:rPr>
          <w:rFonts w:ascii="Tahoma" w:hAnsi="Tahoma" w:cs="Tahoma"/>
          <w:sz w:val="22"/>
          <w:szCs w:val="22"/>
          <w:lang w:val="en"/>
        </w:rPr>
        <w:t>nion is all about</w:t>
      </w:r>
      <w:r w:rsidR="003A0E39">
        <w:rPr>
          <w:rFonts w:ascii="Tahoma" w:hAnsi="Tahoma" w:cs="Tahoma"/>
          <w:sz w:val="22"/>
          <w:szCs w:val="22"/>
          <w:lang w:val="en"/>
        </w:rPr>
        <w:t>—commitment to financial inclusion.</w:t>
      </w:r>
      <w:r>
        <w:rPr>
          <w:rFonts w:ascii="Tahoma" w:hAnsi="Tahoma" w:cs="Tahoma"/>
          <w:sz w:val="22"/>
          <w:szCs w:val="22"/>
          <w:lang w:val="en"/>
        </w:rPr>
        <w:t>”</w:t>
      </w:r>
    </w:p>
    <w:p w14:paraId="54B22BBF" w14:textId="77777777" w:rsidR="0068004B" w:rsidRDefault="0068004B" w:rsidP="4D7CEEA7">
      <w:pPr>
        <w:pStyle w:val="NormalWeb"/>
        <w:shd w:val="clear" w:color="auto" w:fill="FFFFFF" w:themeFill="background1"/>
        <w:spacing w:line="276" w:lineRule="auto"/>
        <w:rPr>
          <w:rStyle w:val="Strong"/>
          <w:rFonts w:ascii="Tahoma" w:hAnsi="Tahoma" w:cs="Tahoma"/>
          <w:b w:val="0"/>
          <w:color w:val="0E101A"/>
          <w:sz w:val="22"/>
          <w:szCs w:val="22"/>
        </w:rPr>
      </w:pPr>
    </w:p>
    <w:p w14:paraId="7A887131" w14:textId="17327CAF" w:rsidR="00EF6AB1" w:rsidRPr="006F032F" w:rsidRDefault="00EF6AB1" w:rsidP="006F032F">
      <w:pPr>
        <w:pStyle w:val="NormalWeb"/>
        <w:spacing w:line="276" w:lineRule="auto"/>
        <w:rPr>
          <w:rFonts w:ascii="Tahoma" w:hAnsi="Tahoma" w:cs="Tahoma"/>
          <w:b/>
          <w:color w:val="0E101A"/>
          <w:sz w:val="22"/>
          <w:szCs w:val="22"/>
        </w:rPr>
      </w:pPr>
      <w:r w:rsidRPr="006F032F">
        <w:rPr>
          <w:rStyle w:val="Strong"/>
          <w:rFonts w:ascii="Tahoma" w:hAnsi="Tahoma" w:cs="Tahoma"/>
          <w:b w:val="0"/>
          <w:bCs w:val="0"/>
          <w:color w:val="0E101A"/>
          <w:sz w:val="22"/>
          <w:szCs w:val="22"/>
        </w:rPr>
        <w:t xml:space="preserve">The Juntos </w:t>
      </w:r>
      <w:proofErr w:type="spellStart"/>
      <w:r w:rsidRPr="006F032F">
        <w:rPr>
          <w:rStyle w:val="Strong"/>
          <w:rFonts w:ascii="Tahoma" w:hAnsi="Tahoma" w:cs="Tahoma"/>
          <w:b w:val="0"/>
          <w:bCs w:val="0"/>
          <w:color w:val="0E101A"/>
          <w:sz w:val="22"/>
          <w:szCs w:val="22"/>
        </w:rPr>
        <w:t>Avanzamos</w:t>
      </w:r>
      <w:proofErr w:type="spellEnd"/>
      <w:r w:rsidRPr="006F032F">
        <w:rPr>
          <w:rStyle w:val="Strong"/>
          <w:rFonts w:ascii="Tahoma" w:hAnsi="Tahoma" w:cs="Tahoma"/>
          <w:b w:val="0"/>
          <w:bCs w:val="0"/>
          <w:color w:val="0E101A"/>
          <w:sz w:val="22"/>
          <w:szCs w:val="22"/>
        </w:rPr>
        <w:t xml:space="preserve"> recognition signifies Chartway's dedication to helping Hispanic and immigrant consumers navigate the U.S. financial system by offering relevant, affordable financial services, including a Spanish-language Chartway landing page—</w:t>
      </w:r>
      <w:hyperlink r:id="rId12">
        <w:r w:rsidRPr="00CB235F">
          <w:rPr>
            <w:rStyle w:val="Hyperlink"/>
            <w:rFonts w:ascii="Tahoma" w:hAnsi="Tahoma" w:cs="Tahoma"/>
            <w:bCs/>
            <w:color w:val="05C3DE"/>
            <w:sz w:val="22"/>
            <w:szCs w:val="22"/>
          </w:rPr>
          <w:t xml:space="preserve">Tu </w:t>
        </w:r>
        <w:proofErr w:type="spellStart"/>
        <w:r w:rsidRPr="00CB235F">
          <w:rPr>
            <w:rStyle w:val="Hyperlink"/>
            <w:rFonts w:ascii="Tahoma" w:hAnsi="Tahoma" w:cs="Tahoma"/>
            <w:bCs/>
            <w:color w:val="05C3DE"/>
            <w:sz w:val="22"/>
            <w:szCs w:val="22"/>
          </w:rPr>
          <w:t>Perteneces</w:t>
        </w:r>
        <w:proofErr w:type="spellEnd"/>
        <w:r w:rsidRPr="00CB235F">
          <w:rPr>
            <w:rStyle w:val="Hyperlink"/>
            <w:rFonts w:ascii="Tahoma" w:hAnsi="Tahoma" w:cs="Tahoma"/>
            <w:bCs/>
            <w:color w:val="05C3DE"/>
            <w:sz w:val="22"/>
            <w:szCs w:val="22"/>
          </w:rPr>
          <w:t xml:space="preserve"> </w:t>
        </w:r>
        <w:proofErr w:type="spellStart"/>
        <w:r w:rsidRPr="00CB235F">
          <w:rPr>
            <w:rStyle w:val="Hyperlink"/>
            <w:rFonts w:ascii="Tahoma" w:hAnsi="Tahoma" w:cs="Tahoma"/>
            <w:bCs/>
            <w:color w:val="05C3DE"/>
            <w:sz w:val="22"/>
            <w:szCs w:val="22"/>
          </w:rPr>
          <w:t>Aqui</w:t>
        </w:r>
        <w:proofErr w:type="spellEnd"/>
      </w:hyperlink>
      <w:r w:rsidRPr="006F032F">
        <w:rPr>
          <w:rStyle w:val="Strong"/>
          <w:rFonts w:ascii="Tahoma" w:hAnsi="Tahoma" w:cs="Tahoma"/>
          <w:b w:val="0"/>
          <w:bCs w:val="0"/>
          <w:color w:val="0E101A"/>
          <w:sz w:val="22"/>
          <w:szCs w:val="22"/>
        </w:rPr>
        <w:t> (You Belong Here)—</w:t>
      </w:r>
      <w:r w:rsidR="00FE24F9">
        <w:rPr>
          <w:rStyle w:val="Strong"/>
          <w:rFonts w:ascii="Tahoma" w:hAnsi="Tahoma" w:cs="Tahoma"/>
          <w:b w:val="0"/>
          <w:bCs w:val="0"/>
          <w:color w:val="0E101A"/>
          <w:sz w:val="22"/>
          <w:szCs w:val="22"/>
        </w:rPr>
        <w:t xml:space="preserve">that </w:t>
      </w:r>
      <w:r w:rsidRPr="006F032F">
        <w:rPr>
          <w:rStyle w:val="Strong"/>
          <w:rFonts w:ascii="Tahoma" w:hAnsi="Tahoma" w:cs="Tahoma"/>
          <w:b w:val="0"/>
          <w:bCs w:val="0"/>
          <w:color w:val="0E101A"/>
          <w:sz w:val="22"/>
          <w:szCs w:val="22"/>
        </w:rPr>
        <w:t>guid</w:t>
      </w:r>
      <w:r w:rsidR="00FE24F9">
        <w:rPr>
          <w:rStyle w:val="Strong"/>
          <w:rFonts w:ascii="Tahoma" w:hAnsi="Tahoma" w:cs="Tahoma"/>
          <w:b w:val="0"/>
          <w:bCs w:val="0"/>
          <w:color w:val="0E101A"/>
          <w:sz w:val="22"/>
          <w:szCs w:val="22"/>
        </w:rPr>
        <w:t>es</w:t>
      </w:r>
      <w:r w:rsidRPr="006F032F">
        <w:rPr>
          <w:rStyle w:val="Strong"/>
          <w:rFonts w:ascii="Tahoma" w:hAnsi="Tahoma" w:cs="Tahoma"/>
          <w:b w:val="0"/>
          <w:bCs w:val="0"/>
          <w:color w:val="0E101A"/>
          <w:sz w:val="22"/>
          <w:szCs w:val="22"/>
        </w:rPr>
        <w:t xml:space="preserve"> consumers to the credit union's bilingual branches, outlin</w:t>
      </w:r>
      <w:r w:rsidR="00FE24F9">
        <w:rPr>
          <w:rStyle w:val="Strong"/>
          <w:rFonts w:ascii="Tahoma" w:hAnsi="Tahoma" w:cs="Tahoma"/>
          <w:b w:val="0"/>
          <w:bCs w:val="0"/>
          <w:color w:val="0E101A"/>
          <w:sz w:val="22"/>
          <w:szCs w:val="22"/>
        </w:rPr>
        <w:t>es</w:t>
      </w:r>
      <w:r w:rsidRPr="006F032F">
        <w:rPr>
          <w:rStyle w:val="Strong"/>
          <w:rFonts w:ascii="Tahoma" w:hAnsi="Tahoma" w:cs="Tahoma"/>
          <w:b w:val="0"/>
          <w:bCs w:val="0"/>
          <w:color w:val="0E101A"/>
          <w:sz w:val="22"/>
          <w:szCs w:val="22"/>
        </w:rPr>
        <w:t xml:space="preserve"> products and services</w:t>
      </w:r>
      <w:r w:rsidR="008E5DD9">
        <w:rPr>
          <w:rStyle w:val="Strong"/>
          <w:rFonts w:ascii="Tahoma" w:hAnsi="Tahoma" w:cs="Tahoma"/>
          <w:b w:val="0"/>
          <w:bCs w:val="0"/>
          <w:color w:val="0E101A"/>
          <w:sz w:val="22"/>
          <w:szCs w:val="22"/>
        </w:rPr>
        <w:t>,</w:t>
      </w:r>
      <w:r w:rsidRPr="006F032F">
        <w:rPr>
          <w:rStyle w:val="Strong"/>
          <w:rFonts w:ascii="Tahoma" w:hAnsi="Tahoma" w:cs="Tahoma"/>
          <w:b w:val="0"/>
          <w:bCs w:val="0"/>
          <w:color w:val="0E101A"/>
          <w:sz w:val="22"/>
          <w:szCs w:val="22"/>
        </w:rPr>
        <w:t xml:space="preserve"> and provid</w:t>
      </w:r>
      <w:r w:rsidR="00FE24F9">
        <w:rPr>
          <w:rStyle w:val="Strong"/>
          <w:rFonts w:ascii="Tahoma" w:hAnsi="Tahoma" w:cs="Tahoma"/>
          <w:b w:val="0"/>
          <w:bCs w:val="0"/>
          <w:color w:val="0E101A"/>
          <w:sz w:val="22"/>
          <w:szCs w:val="22"/>
        </w:rPr>
        <w:t>es</w:t>
      </w:r>
      <w:r w:rsidRPr="006F032F">
        <w:rPr>
          <w:rStyle w:val="Strong"/>
          <w:rFonts w:ascii="Tahoma" w:hAnsi="Tahoma" w:cs="Tahoma"/>
          <w:b w:val="0"/>
          <w:bCs w:val="0"/>
          <w:color w:val="0E101A"/>
          <w:sz w:val="22"/>
          <w:szCs w:val="22"/>
        </w:rPr>
        <w:t xml:space="preserve"> information on how to join the credit union. Now available to Spanish speakers in-language:</w:t>
      </w:r>
    </w:p>
    <w:p w14:paraId="5F6B5052" w14:textId="77777777" w:rsidR="00EF6AB1" w:rsidRPr="006F032F" w:rsidRDefault="00EF6AB1" w:rsidP="006F032F">
      <w:pPr>
        <w:pStyle w:val="NormalWeb"/>
        <w:spacing w:line="276" w:lineRule="auto"/>
        <w:rPr>
          <w:rFonts w:ascii="Tahoma" w:hAnsi="Tahoma" w:cs="Tahoma"/>
          <w:b/>
          <w:color w:val="0E101A"/>
          <w:sz w:val="22"/>
          <w:szCs w:val="22"/>
        </w:rPr>
      </w:pPr>
      <w:r w:rsidRPr="006F032F">
        <w:rPr>
          <w:rStyle w:val="Strong"/>
          <w:rFonts w:ascii="Tahoma" w:hAnsi="Tahoma" w:cs="Tahoma"/>
          <w:b w:val="0"/>
          <w:bCs w:val="0"/>
          <w:color w:val="0E101A"/>
          <w:sz w:val="22"/>
          <w:szCs w:val="22"/>
        </w:rPr>
        <w:t> </w:t>
      </w:r>
    </w:p>
    <w:p w14:paraId="32F54CCE" w14:textId="77777777" w:rsidR="00EF6AB1" w:rsidRPr="006F032F" w:rsidRDefault="00EF6AB1" w:rsidP="006F032F">
      <w:pPr>
        <w:pStyle w:val="NormalWeb"/>
        <w:numPr>
          <w:ilvl w:val="0"/>
          <w:numId w:val="1"/>
        </w:numPr>
        <w:spacing w:line="276" w:lineRule="auto"/>
        <w:rPr>
          <w:rFonts w:ascii="Tahoma" w:hAnsi="Tahoma" w:cs="Tahoma"/>
          <w:b/>
          <w:color w:val="0E101A"/>
          <w:sz w:val="22"/>
          <w:szCs w:val="22"/>
        </w:rPr>
      </w:pPr>
      <w:r w:rsidRPr="006F032F">
        <w:rPr>
          <w:rStyle w:val="Strong"/>
          <w:rFonts w:ascii="Tahoma" w:hAnsi="Tahoma" w:cs="Tahoma"/>
          <w:b w:val="0"/>
          <w:bCs w:val="0"/>
          <w:color w:val="0E101A"/>
          <w:sz w:val="22"/>
          <w:szCs w:val="22"/>
        </w:rPr>
        <w:t>Toll-free member services at (800) 678-8765 </w:t>
      </w:r>
    </w:p>
    <w:p w14:paraId="07904DB6" w14:textId="77777777" w:rsidR="00EF6AB1" w:rsidRPr="006F032F" w:rsidRDefault="00EF6AB1" w:rsidP="006F032F">
      <w:pPr>
        <w:pStyle w:val="NormalWeb"/>
        <w:numPr>
          <w:ilvl w:val="0"/>
          <w:numId w:val="1"/>
        </w:numPr>
        <w:spacing w:line="276" w:lineRule="auto"/>
        <w:rPr>
          <w:rFonts w:ascii="Tahoma" w:hAnsi="Tahoma" w:cs="Tahoma"/>
          <w:b/>
          <w:color w:val="0E101A"/>
          <w:sz w:val="22"/>
          <w:szCs w:val="22"/>
        </w:rPr>
      </w:pPr>
      <w:r w:rsidRPr="006F032F">
        <w:rPr>
          <w:rStyle w:val="Strong"/>
          <w:rFonts w:ascii="Tahoma" w:hAnsi="Tahoma" w:cs="Tahoma"/>
          <w:b w:val="0"/>
          <w:bCs w:val="0"/>
          <w:color w:val="0E101A"/>
          <w:sz w:val="22"/>
          <w:szCs w:val="22"/>
        </w:rPr>
        <w:t>Personalized banking services at bilingual branches with</w:t>
      </w:r>
      <w:r w:rsidRPr="00CB235F">
        <w:rPr>
          <w:rStyle w:val="Strong"/>
          <w:rFonts w:ascii="Tahoma" w:hAnsi="Tahoma" w:cs="Tahoma"/>
          <w:color w:val="0E101A"/>
          <w:sz w:val="22"/>
          <w:szCs w:val="22"/>
        </w:rPr>
        <w:t> </w:t>
      </w:r>
      <w:proofErr w:type="spellStart"/>
      <w:r>
        <w:fldChar w:fldCharType="begin"/>
      </w:r>
      <w:r>
        <w:instrText>HYPERLINK "https://www.cuna.org/events/cuna-designations/financial-counseling-certification-program-FiCEP.html" \t "_blank"</w:instrText>
      </w:r>
      <w:r>
        <w:fldChar w:fldCharType="separate"/>
      </w:r>
      <w:r w:rsidRPr="00CB235F">
        <w:rPr>
          <w:rStyle w:val="Hyperlink"/>
          <w:rFonts w:ascii="Tahoma" w:hAnsi="Tahoma" w:cs="Tahoma"/>
          <w:color w:val="05C3DE"/>
          <w:sz w:val="22"/>
          <w:szCs w:val="22"/>
        </w:rPr>
        <w:t>FiCEP</w:t>
      </w:r>
      <w:proofErr w:type="spellEnd"/>
      <w:r w:rsidRPr="00CB235F">
        <w:rPr>
          <w:rStyle w:val="Hyperlink"/>
          <w:rFonts w:ascii="Tahoma" w:hAnsi="Tahoma" w:cs="Tahoma"/>
          <w:color w:val="05C3DE"/>
          <w:sz w:val="22"/>
          <w:szCs w:val="22"/>
        </w:rPr>
        <w:t>-certified</w:t>
      </w:r>
      <w:r>
        <w:rPr>
          <w:rStyle w:val="Hyperlink"/>
          <w:rFonts w:ascii="Tahoma" w:hAnsi="Tahoma" w:cs="Tahoma"/>
          <w:color w:val="05C3DE"/>
          <w:sz w:val="22"/>
          <w:szCs w:val="22"/>
        </w:rPr>
        <w:fldChar w:fldCharType="end"/>
      </w:r>
      <w:r w:rsidRPr="006F032F">
        <w:rPr>
          <w:rStyle w:val="Strong"/>
          <w:rFonts w:ascii="Tahoma" w:hAnsi="Tahoma" w:cs="Tahoma"/>
          <w:b w:val="0"/>
          <w:bCs w:val="0"/>
          <w:color w:val="0E101A"/>
          <w:sz w:val="22"/>
          <w:szCs w:val="22"/>
        </w:rPr>
        <w:t> financial coaches</w:t>
      </w:r>
    </w:p>
    <w:p w14:paraId="4601EE8C" w14:textId="77777777" w:rsidR="00EF6AB1" w:rsidRPr="006F032F" w:rsidRDefault="00EF6AB1" w:rsidP="006F032F">
      <w:pPr>
        <w:pStyle w:val="NormalWeb"/>
        <w:numPr>
          <w:ilvl w:val="0"/>
          <w:numId w:val="1"/>
        </w:numPr>
        <w:spacing w:line="276" w:lineRule="auto"/>
        <w:rPr>
          <w:rFonts w:ascii="Tahoma" w:hAnsi="Tahoma" w:cs="Tahoma"/>
          <w:b/>
          <w:color w:val="0E101A"/>
          <w:sz w:val="22"/>
          <w:szCs w:val="22"/>
        </w:rPr>
      </w:pPr>
      <w:r w:rsidRPr="006F032F">
        <w:rPr>
          <w:rStyle w:val="Strong"/>
          <w:rFonts w:ascii="Tahoma" w:hAnsi="Tahoma" w:cs="Tahoma"/>
          <w:b w:val="0"/>
          <w:bCs w:val="0"/>
          <w:color w:val="0E101A"/>
          <w:sz w:val="22"/>
          <w:szCs w:val="22"/>
        </w:rPr>
        <w:t>Brochures and signage</w:t>
      </w:r>
    </w:p>
    <w:p w14:paraId="532949E0" w14:textId="77777777" w:rsidR="00EF6AB1" w:rsidRPr="006F032F" w:rsidRDefault="00EF6AB1" w:rsidP="006F032F">
      <w:pPr>
        <w:pStyle w:val="NormalWeb"/>
        <w:numPr>
          <w:ilvl w:val="0"/>
          <w:numId w:val="1"/>
        </w:numPr>
        <w:spacing w:line="276" w:lineRule="auto"/>
        <w:rPr>
          <w:rFonts w:ascii="Tahoma" w:hAnsi="Tahoma" w:cs="Tahoma"/>
          <w:b/>
          <w:color w:val="0E101A"/>
          <w:sz w:val="22"/>
          <w:szCs w:val="22"/>
        </w:rPr>
      </w:pPr>
      <w:r w:rsidRPr="006F032F">
        <w:rPr>
          <w:rStyle w:val="Strong"/>
          <w:rFonts w:ascii="Tahoma" w:hAnsi="Tahoma" w:cs="Tahoma"/>
          <w:b w:val="0"/>
          <w:bCs w:val="0"/>
          <w:color w:val="0E101A"/>
          <w:sz w:val="22"/>
          <w:szCs w:val="22"/>
        </w:rPr>
        <w:t>Checking and loan products, including ITIN* (Individual Tax Identification Number) mortgage loans at highly competitive terms to increase homeownership within the Hispanic community  </w:t>
      </w:r>
    </w:p>
    <w:p w14:paraId="7589B595" w14:textId="77777777" w:rsidR="00EF6AB1" w:rsidRDefault="00EF6AB1" w:rsidP="00EF6AB1">
      <w:pPr>
        <w:pStyle w:val="NormalWeb"/>
        <w:shd w:val="clear" w:color="auto" w:fill="FFFFFF" w:themeFill="background1"/>
        <w:spacing w:line="276" w:lineRule="auto"/>
        <w:rPr>
          <w:rStyle w:val="Strong"/>
          <w:rFonts w:ascii="Tahoma" w:hAnsi="Tahoma" w:cs="Tahoma"/>
          <w:b w:val="0"/>
          <w:bCs w:val="0"/>
          <w:color w:val="0E101A"/>
          <w:sz w:val="22"/>
          <w:szCs w:val="22"/>
        </w:rPr>
      </w:pPr>
    </w:p>
    <w:p w14:paraId="3A2D5CA3" w14:textId="62CAF878" w:rsidR="00EF6AB1" w:rsidRPr="006F032F" w:rsidRDefault="00BA2E68" w:rsidP="4D7CEEA7">
      <w:pPr>
        <w:pStyle w:val="NormalWeb"/>
        <w:shd w:val="clear" w:color="auto" w:fill="FFFFFF" w:themeFill="background1"/>
        <w:spacing w:line="276" w:lineRule="auto"/>
        <w:rPr>
          <w:rStyle w:val="Strong"/>
          <w:rFonts w:ascii="Tahoma" w:hAnsi="Tahoma" w:cs="Tahoma"/>
          <w:b w:val="0"/>
          <w:bCs w:val="0"/>
          <w:sz w:val="22"/>
          <w:szCs w:val="22"/>
        </w:rPr>
      </w:pPr>
      <w:r w:rsidRPr="4D7CEEA7">
        <w:rPr>
          <w:rStyle w:val="Strong"/>
          <w:rFonts w:ascii="Tahoma" w:hAnsi="Tahoma" w:cs="Tahoma"/>
          <w:b w:val="0"/>
          <w:bCs w:val="0"/>
          <w:sz w:val="22"/>
          <w:szCs w:val="22"/>
        </w:rPr>
        <w:t>"At Chartway, we’re committed to building an inclusive community with resources to serve all our members” said Melissa Cade, Chartway chief experience officer. “As we open our sixth fully bilingual branch, and first in Southern Utah, we’re proud to celebrate and represent the culture and heritage of our members and communities. We</w:t>
      </w:r>
      <w:r w:rsidR="00F01753">
        <w:rPr>
          <w:rStyle w:val="Strong"/>
          <w:rFonts w:ascii="Tahoma" w:hAnsi="Tahoma" w:cs="Tahoma"/>
          <w:b w:val="0"/>
          <w:bCs w:val="0"/>
          <w:sz w:val="22"/>
          <w:szCs w:val="22"/>
        </w:rPr>
        <w:t>’</w:t>
      </w:r>
      <w:r w:rsidRPr="4D7CEEA7">
        <w:rPr>
          <w:rStyle w:val="Strong"/>
          <w:rFonts w:ascii="Tahoma" w:hAnsi="Tahoma" w:cs="Tahoma"/>
          <w:b w:val="0"/>
          <w:bCs w:val="0"/>
          <w:sz w:val="22"/>
          <w:szCs w:val="22"/>
        </w:rPr>
        <w:t>re excited and look forward to welcoming and serving our community with open arms so they can thrive.”</w:t>
      </w:r>
    </w:p>
    <w:p w14:paraId="1F1E3D9B" w14:textId="6FE3520D" w:rsidR="4D7CEEA7" w:rsidRDefault="4D7CEEA7" w:rsidP="4D7CEEA7">
      <w:pPr>
        <w:pStyle w:val="NormalWeb"/>
        <w:shd w:val="clear" w:color="auto" w:fill="FFFFFF" w:themeFill="background1"/>
        <w:spacing w:line="276" w:lineRule="auto"/>
        <w:rPr>
          <w:rFonts w:ascii="Tahoma" w:eastAsia="Times New Roman" w:hAnsi="Tahoma" w:cs="Tahoma"/>
          <w:color w:val="0E101A"/>
          <w:sz w:val="22"/>
          <w:szCs w:val="22"/>
        </w:rPr>
      </w:pPr>
    </w:p>
    <w:p w14:paraId="3B014C72" w14:textId="1F95FA16" w:rsidR="000F7816" w:rsidRDefault="227E858B" w:rsidP="4D7CEEA7">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4D7CEEA7">
        <w:rPr>
          <w:rFonts w:ascii="Tahoma" w:eastAsia="Times New Roman" w:hAnsi="Tahoma" w:cs="Tahoma"/>
          <w:color w:val="0E101A"/>
          <w:sz w:val="22"/>
          <w:szCs w:val="22"/>
        </w:rPr>
        <w:lastRenderedPageBreak/>
        <w:t xml:space="preserve">“We’re </w:t>
      </w:r>
      <w:r w:rsidR="00BB67BE">
        <w:rPr>
          <w:rFonts w:ascii="Tahoma" w:eastAsia="Times New Roman" w:hAnsi="Tahoma" w:cs="Tahoma"/>
          <w:color w:val="0E101A"/>
          <w:sz w:val="22"/>
          <w:szCs w:val="22"/>
        </w:rPr>
        <w:t>proud</w:t>
      </w:r>
      <w:r w:rsidRPr="4D7CEEA7">
        <w:rPr>
          <w:rFonts w:ascii="Tahoma" w:eastAsia="Times New Roman" w:hAnsi="Tahoma" w:cs="Tahoma"/>
          <w:color w:val="0E101A"/>
          <w:sz w:val="22"/>
          <w:szCs w:val="22"/>
        </w:rPr>
        <w:t xml:space="preserve"> to bring this new resource to the Hispanic</w:t>
      </w:r>
      <w:r w:rsidR="00BB67BE">
        <w:rPr>
          <w:rFonts w:ascii="Tahoma" w:eastAsia="Times New Roman" w:hAnsi="Tahoma" w:cs="Tahoma"/>
          <w:color w:val="0E101A"/>
          <w:sz w:val="22"/>
          <w:szCs w:val="22"/>
        </w:rPr>
        <w:t xml:space="preserve"> and Latino</w:t>
      </w:r>
      <w:r w:rsidRPr="4D7CEEA7">
        <w:rPr>
          <w:rFonts w:ascii="Tahoma" w:eastAsia="Times New Roman" w:hAnsi="Tahoma" w:cs="Tahoma"/>
          <w:color w:val="0E101A"/>
          <w:sz w:val="22"/>
          <w:szCs w:val="22"/>
        </w:rPr>
        <w:t xml:space="preserve"> communit</w:t>
      </w:r>
      <w:r w:rsidR="00F01753">
        <w:rPr>
          <w:rFonts w:ascii="Tahoma" w:eastAsia="Times New Roman" w:hAnsi="Tahoma" w:cs="Tahoma"/>
          <w:color w:val="0E101A"/>
          <w:sz w:val="22"/>
          <w:szCs w:val="22"/>
        </w:rPr>
        <w:t>ies</w:t>
      </w:r>
      <w:r w:rsidRPr="4D7CEEA7">
        <w:rPr>
          <w:rFonts w:ascii="Tahoma" w:eastAsia="Times New Roman" w:hAnsi="Tahoma" w:cs="Tahoma"/>
          <w:color w:val="0E101A"/>
          <w:sz w:val="22"/>
          <w:szCs w:val="22"/>
        </w:rPr>
        <w:t xml:space="preserve"> in Southern Utah,” said Nick Whiting, Chartway se</w:t>
      </w:r>
      <w:r w:rsidR="1E7D9F92" w:rsidRPr="4D7CEEA7">
        <w:rPr>
          <w:rFonts w:ascii="Tahoma" w:eastAsia="Times New Roman" w:hAnsi="Tahoma" w:cs="Tahoma"/>
          <w:color w:val="0E101A"/>
          <w:sz w:val="22"/>
          <w:szCs w:val="22"/>
        </w:rPr>
        <w:t>nior vice president of Utah. “This event is eviden</w:t>
      </w:r>
      <w:r w:rsidR="5C4A7874" w:rsidRPr="4D7CEEA7">
        <w:rPr>
          <w:rFonts w:ascii="Tahoma" w:eastAsia="Times New Roman" w:hAnsi="Tahoma" w:cs="Tahoma"/>
          <w:color w:val="0E101A"/>
          <w:sz w:val="22"/>
          <w:szCs w:val="22"/>
        </w:rPr>
        <w:t>ce</w:t>
      </w:r>
      <w:r w:rsidR="1E7D9F92" w:rsidRPr="4D7CEEA7">
        <w:rPr>
          <w:rFonts w:ascii="Tahoma" w:eastAsia="Times New Roman" w:hAnsi="Tahoma" w:cs="Tahoma"/>
          <w:color w:val="0E101A"/>
          <w:sz w:val="22"/>
          <w:szCs w:val="22"/>
        </w:rPr>
        <w:t xml:space="preserve"> of our dedicat</w:t>
      </w:r>
      <w:r w:rsidR="23CE5D3A" w:rsidRPr="4D7CEEA7">
        <w:rPr>
          <w:rFonts w:ascii="Tahoma" w:eastAsia="Times New Roman" w:hAnsi="Tahoma" w:cs="Tahoma"/>
          <w:color w:val="0E101A"/>
          <w:sz w:val="22"/>
          <w:szCs w:val="22"/>
        </w:rPr>
        <w:t xml:space="preserve">ion to creating </w:t>
      </w:r>
      <w:r w:rsidR="51DC0A2E" w:rsidRPr="4D7CEEA7">
        <w:rPr>
          <w:rFonts w:ascii="Tahoma" w:eastAsia="Times New Roman" w:hAnsi="Tahoma" w:cs="Tahoma"/>
          <w:color w:val="0E101A"/>
          <w:sz w:val="22"/>
          <w:szCs w:val="22"/>
        </w:rPr>
        <w:t xml:space="preserve">inclusive financial </w:t>
      </w:r>
      <w:r w:rsidR="1E85D06D" w:rsidRPr="4D7CEEA7">
        <w:rPr>
          <w:rFonts w:ascii="Tahoma" w:eastAsia="Times New Roman" w:hAnsi="Tahoma" w:cs="Tahoma"/>
          <w:color w:val="0E101A"/>
          <w:sz w:val="22"/>
          <w:szCs w:val="22"/>
        </w:rPr>
        <w:t>opportunities</w:t>
      </w:r>
      <w:r w:rsidR="23CE5D3A" w:rsidRPr="4D7CEEA7">
        <w:rPr>
          <w:rFonts w:ascii="Tahoma" w:eastAsia="Times New Roman" w:hAnsi="Tahoma" w:cs="Tahoma"/>
          <w:color w:val="0E101A"/>
          <w:sz w:val="22"/>
          <w:szCs w:val="22"/>
        </w:rPr>
        <w:t xml:space="preserve"> within the financial sector for all our members</w:t>
      </w:r>
      <w:r w:rsidR="009B30C4">
        <w:rPr>
          <w:rFonts w:ascii="Tahoma" w:eastAsia="Times New Roman" w:hAnsi="Tahoma" w:cs="Tahoma"/>
          <w:color w:val="0E101A"/>
          <w:sz w:val="22"/>
          <w:szCs w:val="22"/>
        </w:rPr>
        <w:t xml:space="preserve"> and demonstrates our commitment to the community.</w:t>
      </w:r>
      <w:r w:rsidR="23CE5D3A" w:rsidRPr="4D7CEEA7">
        <w:rPr>
          <w:rFonts w:ascii="Tahoma" w:eastAsia="Times New Roman" w:hAnsi="Tahoma" w:cs="Tahoma"/>
          <w:color w:val="0E101A"/>
          <w:sz w:val="22"/>
          <w:szCs w:val="22"/>
        </w:rPr>
        <w:t xml:space="preserve"> </w:t>
      </w:r>
      <w:r w:rsidR="6E78D01A" w:rsidRPr="4D7CEEA7">
        <w:rPr>
          <w:rFonts w:ascii="Tahoma" w:eastAsia="Times New Roman" w:hAnsi="Tahoma" w:cs="Tahoma"/>
          <w:color w:val="0E101A"/>
          <w:sz w:val="22"/>
          <w:szCs w:val="22"/>
        </w:rPr>
        <w:t>T</w:t>
      </w:r>
      <w:r w:rsidR="0929B674" w:rsidRPr="4D7CEEA7">
        <w:rPr>
          <w:rFonts w:ascii="Tahoma" w:eastAsia="Times New Roman" w:hAnsi="Tahoma" w:cs="Tahoma"/>
          <w:color w:val="0E101A"/>
          <w:sz w:val="22"/>
          <w:szCs w:val="22"/>
        </w:rPr>
        <w:t xml:space="preserve">hank you to </w:t>
      </w:r>
      <w:r w:rsidR="6C8625A8" w:rsidRPr="4D7CEEA7">
        <w:rPr>
          <w:rFonts w:ascii="Tahoma" w:eastAsia="Times New Roman" w:hAnsi="Tahoma" w:cs="Tahoma"/>
          <w:color w:val="0E101A"/>
          <w:sz w:val="22"/>
          <w:szCs w:val="22"/>
        </w:rPr>
        <w:t>all</w:t>
      </w:r>
      <w:r w:rsidR="0929B674" w:rsidRPr="4D7CEEA7">
        <w:rPr>
          <w:rFonts w:ascii="Tahoma" w:eastAsia="Times New Roman" w:hAnsi="Tahoma" w:cs="Tahoma"/>
          <w:color w:val="0E101A"/>
          <w:sz w:val="22"/>
          <w:szCs w:val="22"/>
        </w:rPr>
        <w:t xml:space="preserve"> our members, community partners, and </w:t>
      </w:r>
      <w:r w:rsidR="153A6593" w:rsidRPr="4D7CEEA7">
        <w:rPr>
          <w:rFonts w:ascii="Tahoma" w:eastAsia="Times New Roman" w:hAnsi="Tahoma" w:cs="Tahoma"/>
          <w:color w:val="0E101A"/>
          <w:sz w:val="22"/>
          <w:szCs w:val="22"/>
        </w:rPr>
        <w:t>team members for their support as we continue to grow and move toward a brighter future for all.”</w:t>
      </w:r>
    </w:p>
    <w:p w14:paraId="6AE333C0" w14:textId="3E17A5A7" w:rsidR="000F7816" w:rsidRDefault="000F7816" w:rsidP="4D7CEEA7">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747F397F" w14:textId="240C7AB1" w:rsidR="000F7816" w:rsidRDefault="000F7816" w:rsidP="4D7CEEA7">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Pr>
          <w:rStyle w:val="Strong"/>
          <w:rFonts w:ascii="Tahoma" w:hAnsi="Tahoma" w:cs="Tahoma"/>
          <w:b w:val="0"/>
          <w:bCs w:val="0"/>
          <w:sz w:val="22"/>
          <w:szCs w:val="22"/>
          <w:bdr w:val="none" w:sz="0" w:space="0" w:color="auto" w:frame="1"/>
        </w:rPr>
        <w:t xml:space="preserve">Chartway’s Juntos </w:t>
      </w:r>
      <w:proofErr w:type="spellStart"/>
      <w:r>
        <w:rPr>
          <w:rStyle w:val="Strong"/>
          <w:rFonts w:ascii="Tahoma" w:hAnsi="Tahoma" w:cs="Tahoma"/>
          <w:b w:val="0"/>
          <w:bCs w:val="0"/>
          <w:sz w:val="22"/>
          <w:szCs w:val="22"/>
          <w:bdr w:val="none" w:sz="0" w:space="0" w:color="auto" w:frame="1"/>
        </w:rPr>
        <w:t>Avanzamos</w:t>
      </w:r>
      <w:proofErr w:type="spellEnd"/>
      <w:r>
        <w:rPr>
          <w:rStyle w:val="Strong"/>
          <w:rFonts w:ascii="Tahoma" w:hAnsi="Tahoma" w:cs="Tahoma"/>
          <w:b w:val="0"/>
          <w:bCs w:val="0"/>
          <w:sz w:val="22"/>
          <w:szCs w:val="22"/>
          <w:bdr w:val="none" w:sz="0" w:space="0" w:color="auto" w:frame="1"/>
        </w:rPr>
        <w:t xml:space="preserve"> branches include:</w:t>
      </w:r>
    </w:p>
    <w:p w14:paraId="4A6AD7BF" w14:textId="77777777" w:rsidR="000F7816" w:rsidRDefault="000F7816" w:rsidP="4D7CEEA7">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4410"/>
      </w:tblGrid>
      <w:tr w:rsidR="0022222F" w14:paraId="7C50F2E3" w14:textId="77777777" w:rsidTr="006F032F">
        <w:tc>
          <w:tcPr>
            <w:tcW w:w="4045" w:type="dxa"/>
          </w:tcPr>
          <w:p w14:paraId="1E30047C" w14:textId="50974C42" w:rsidR="0022222F" w:rsidRPr="00BF683C" w:rsidRDefault="0022222F" w:rsidP="0022222F">
            <w:pPr>
              <w:pStyle w:val="NormalWeb"/>
              <w:shd w:val="clear" w:color="auto" w:fill="FFFFFF" w:themeFill="background1"/>
              <w:spacing w:line="276" w:lineRule="auto"/>
              <w:rPr>
                <w:rFonts w:ascii="Tahoma" w:hAnsi="Tahoma" w:cs="Tahoma"/>
                <w:sz w:val="22"/>
                <w:szCs w:val="22"/>
                <w:bdr w:val="none" w:sz="0" w:space="0" w:color="auto" w:frame="1"/>
              </w:rPr>
            </w:pPr>
            <w:hyperlink r:id="rId13" w:history="1">
              <w:r w:rsidRPr="00BF683C">
                <w:rPr>
                  <w:rStyle w:val="Hyperlink"/>
                  <w:rFonts w:ascii="Tahoma" w:hAnsi="Tahoma" w:cs="Tahoma"/>
                  <w:color w:val="05C3DE"/>
                  <w:sz w:val="22"/>
                  <w:szCs w:val="22"/>
                  <w:bdr w:val="none" w:sz="0" w:space="0" w:color="auto" w:frame="1"/>
                </w:rPr>
                <w:t>Sunset Branch</w:t>
              </w:r>
            </w:hyperlink>
            <w:r w:rsidRPr="00BF683C">
              <w:rPr>
                <w:rFonts w:ascii="Tahoma" w:hAnsi="Tahoma" w:cs="Tahoma"/>
                <w:sz w:val="22"/>
                <w:szCs w:val="22"/>
                <w:bdr w:val="none" w:sz="0" w:space="0" w:color="auto" w:frame="1"/>
              </w:rPr>
              <w:br/>
              <w:t>1827 West Sunset Blvd</w:t>
            </w:r>
            <w:r w:rsidRPr="00BF683C">
              <w:rPr>
                <w:rFonts w:ascii="Tahoma" w:hAnsi="Tahoma" w:cs="Tahoma"/>
                <w:sz w:val="22"/>
                <w:szCs w:val="22"/>
                <w:bdr w:val="none" w:sz="0" w:space="0" w:color="auto" w:frame="1"/>
              </w:rPr>
              <w:br/>
              <w:t>St. George, Utah 84770</w:t>
            </w:r>
          </w:p>
          <w:p w14:paraId="783202D8" w14:textId="77777777" w:rsidR="0022222F" w:rsidRDefault="0022222F" w:rsidP="4D7CEEA7">
            <w:pPr>
              <w:pStyle w:val="NormalWeb"/>
              <w:spacing w:line="276" w:lineRule="auto"/>
              <w:rPr>
                <w:rStyle w:val="Strong"/>
                <w:rFonts w:ascii="Tahoma" w:hAnsi="Tahoma" w:cs="Tahoma"/>
                <w:b w:val="0"/>
                <w:bCs w:val="0"/>
                <w:sz w:val="22"/>
                <w:szCs w:val="22"/>
                <w:bdr w:val="none" w:sz="0" w:space="0" w:color="auto" w:frame="1"/>
              </w:rPr>
            </w:pPr>
          </w:p>
        </w:tc>
        <w:tc>
          <w:tcPr>
            <w:tcW w:w="4410" w:type="dxa"/>
          </w:tcPr>
          <w:p w14:paraId="62342B58" w14:textId="65CAC6EC" w:rsidR="0022222F" w:rsidRPr="00BF683C" w:rsidRDefault="0022222F" w:rsidP="0022222F">
            <w:pPr>
              <w:pStyle w:val="NormalWeb"/>
              <w:shd w:val="clear" w:color="auto" w:fill="FFFFFF" w:themeFill="background1"/>
              <w:spacing w:line="276" w:lineRule="auto"/>
              <w:rPr>
                <w:rFonts w:ascii="Tahoma" w:hAnsi="Tahoma" w:cs="Tahoma"/>
                <w:sz w:val="22"/>
                <w:szCs w:val="22"/>
                <w:bdr w:val="none" w:sz="0" w:space="0" w:color="auto" w:frame="1"/>
              </w:rPr>
            </w:pPr>
            <w:hyperlink r:id="rId14" w:history="1">
              <w:r w:rsidRPr="00BF683C">
                <w:rPr>
                  <w:rStyle w:val="Hyperlink"/>
                  <w:rFonts w:ascii="Tahoma" w:hAnsi="Tahoma" w:cs="Tahoma"/>
                  <w:color w:val="05C3DE"/>
                  <w:sz w:val="22"/>
                  <w:szCs w:val="22"/>
                  <w:bdr w:val="none" w:sz="0" w:space="0" w:color="auto" w:frame="1"/>
                </w:rPr>
                <w:t>Ferrell P</w:t>
              </w:r>
              <w:r w:rsidR="00A87693">
                <w:rPr>
                  <w:rStyle w:val="Hyperlink"/>
                  <w:rFonts w:ascii="Tahoma" w:hAnsi="Tahoma" w:cs="Tahoma"/>
                  <w:color w:val="05C3DE"/>
                  <w:sz w:val="22"/>
                  <w:szCs w:val="22"/>
                  <w:bdr w:val="none" w:sz="0" w:space="0" w:color="auto" w:frame="1"/>
                </w:rPr>
                <w:t>a</w:t>
              </w:r>
              <w:r w:rsidR="00A87693">
                <w:rPr>
                  <w:rStyle w:val="Hyperlink"/>
                  <w:color w:val="05C3DE"/>
                </w:rPr>
                <w:t>r</w:t>
              </w:r>
              <w:r w:rsidRPr="00BF683C">
                <w:rPr>
                  <w:rStyle w:val="Hyperlink"/>
                  <w:rFonts w:ascii="Tahoma" w:hAnsi="Tahoma" w:cs="Tahoma"/>
                  <w:color w:val="05C3DE"/>
                  <w:sz w:val="22"/>
                  <w:szCs w:val="22"/>
                  <w:bdr w:val="none" w:sz="0" w:space="0" w:color="auto" w:frame="1"/>
                </w:rPr>
                <w:t>kw</w:t>
              </w:r>
              <w:r w:rsidR="00A87693">
                <w:rPr>
                  <w:rStyle w:val="Hyperlink"/>
                  <w:rFonts w:ascii="Tahoma" w:hAnsi="Tahoma" w:cs="Tahoma"/>
                  <w:color w:val="05C3DE"/>
                  <w:sz w:val="22"/>
                  <w:szCs w:val="22"/>
                  <w:bdr w:val="none" w:sz="0" w:space="0" w:color="auto" w:frame="1"/>
                </w:rPr>
                <w:t>a</w:t>
              </w:r>
              <w:r w:rsidRPr="00BF683C">
                <w:rPr>
                  <w:rStyle w:val="Hyperlink"/>
                  <w:rFonts w:ascii="Tahoma" w:hAnsi="Tahoma" w:cs="Tahoma"/>
                  <w:color w:val="05C3DE"/>
                  <w:sz w:val="22"/>
                  <w:szCs w:val="22"/>
                  <w:bdr w:val="none" w:sz="0" w:space="0" w:color="auto" w:frame="1"/>
                </w:rPr>
                <w:t>y Branch</w:t>
              </w:r>
            </w:hyperlink>
            <w:r w:rsidRPr="00BF683C">
              <w:rPr>
                <w:rFonts w:ascii="Tahoma" w:hAnsi="Tahoma" w:cs="Tahoma"/>
                <w:sz w:val="22"/>
                <w:szCs w:val="22"/>
                <w:bdr w:val="none" w:sz="0" w:space="0" w:color="auto" w:frame="1"/>
              </w:rPr>
              <w:br/>
              <w:t>5004 Ferrell Pkwy #100</w:t>
            </w:r>
            <w:r w:rsidRPr="00BF683C">
              <w:rPr>
                <w:rFonts w:ascii="Tahoma" w:hAnsi="Tahoma" w:cs="Tahoma"/>
                <w:sz w:val="22"/>
                <w:szCs w:val="22"/>
                <w:bdr w:val="none" w:sz="0" w:space="0" w:color="auto" w:frame="1"/>
              </w:rPr>
              <w:br/>
              <w:t>Virginia Beach, Va</w:t>
            </w:r>
            <w:r w:rsidR="0034214D">
              <w:rPr>
                <w:rFonts w:ascii="Tahoma" w:hAnsi="Tahoma" w:cs="Tahoma"/>
                <w:sz w:val="22"/>
                <w:szCs w:val="22"/>
                <w:bdr w:val="none" w:sz="0" w:space="0" w:color="auto" w:frame="1"/>
              </w:rPr>
              <w:t>.</w:t>
            </w:r>
            <w:r w:rsidRPr="00BF683C">
              <w:rPr>
                <w:rFonts w:ascii="Tahoma" w:hAnsi="Tahoma" w:cs="Tahoma"/>
                <w:sz w:val="22"/>
                <w:szCs w:val="22"/>
                <w:bdr w:val="none" w:sz="0" w:space="0" w:color="auto" w:frame="1"/>
              </w:rPr>
              <w:t> 23464</w:t>
            </w:r>
          </w:p>
          <w:p w14:paraId="31A40497" w14:textId="77777777" w:rsidR="0022222F" w:rsidRDefault="0022222F" w:rsidP="4D7CEEA7">
            <w:pPr>
              <w:pStyle w:val="NormalWeb"/>
              <w:spacing w:line="276" w:lineRule="auto"/>
              <w:rPr>
                <w:rStyle w:val="Strong"/>
                <w:rFonts w:ascii="Tahoma" w:hAnsi="Tahoma" w:cs="Tahoma"/>
                <w:b w:val="0"/>
                <w:bCs w:val="0"/>
                <w:sz w:val="22"/>
                <w:szCs w:val="22"/>
                <w:bdr w:val="none" w:sz="0" w:space="0" w:color="auto" w:frame="1"/>
              </w:rPr>
            </w:pPr>
          </w:p>
        </w:tc>
      </w:tr>
      <w:tr w:rsidR="0022222F" w14:paraId="4BAA402C" w14:textId="77777777" w:rsidTr="006F032F">
        <w:tc>
          <w:tcPr>
            <w:tcW w:w="4045" w:type="dxa"/>
          </w:tcPr>
          <w:p w14:paraId="02F16E37" w14:textId="0C82B22F" w:rsidR="0022222F" w:rsidRPr="00BF683C" w:rsidRDefault="0022222F" w:rsidP="0022222F">
            <w:pPr>
              <w:pStyle w:val="NormalWeb"/>
              <w:shd w:val="clear" w:color="auto" w:fill="FFFFFF" w:themeFill="background1"/>
              <w:spacing w:line="276" w:lineRule="auto"/>
              <w:rPr>
                <w:rFonts w:ascii="Tahoma" w:hAnsi="Tahoma" w:cs="Tahoma"/>
                <w:sz w:val="22"/>
                <w:szCs w:val="22"/>
                <w:bdr w:val="none" w:sz="0" w:space="0" w:color="auto" w:frame="1"/>
              </w:rPr>
            </w:pPr>
            <w:hyperlink r:id="rId15" w:history="1">
              <w:r w:rsidRPr="00BF683C">
                <w:rPr>
                  <w:rStyle w:val="Hyperlink"/>
                  <w:rFonts w:ascii="Tahoma" w:hAnsi="Tahoma" w:cs="Tahoma"/>
                  <w:color w:val="05C3DE"/>
                  <w:sz w:val="22"/>
                  <w:szCs w:val="22"/>
                  <w:bdr w:val="none" w:sz="0" w:space="0" w:color="auto" w:frame="1"/>
                </w:rPr>
                <w:t>Salt Lake City Branch</w:t>
              </w:r>
            </w:hyperlink>
            <w:r w:rsidRPr="00BF683C">
              <w:rPr>
                <w:rFonts w:ascii="Tahoma" w:hAnsi="Tahoma" w:cs="Tahoma"/>
                <w:sz w:val="22"/>
                <w:szCs w:val="22"/>
                <w:bdr w:val="none" w:sz="0" w:space="0" w:color="auto" w:frame="1"/>
              </w:rPr>
              <w:br/>
              <w:t>2210 South State Street</w:t>
            </w:r>
            <w:r w:rsidRPr="00BF683C">
              <w:rPr>
                <w:rFonts w:ascii="Tahoma" w:hAnsi="Tahoma" w:cs="Tahoma"/>
                <w:sz w:val="22"/>
                <w:szCs w:val="22"/>
                <w:bdr w:val="none" w:sz="0" w:space="0" w:color="auto" w:frame="1"/>
              </w:rPr>
              <w:br/>
              <w:t>Salt Lake City, Utah 84115</w:t>
            </w:r>
          </w:p>
          <w:p w14:paraId="4882ED18" w14:textId="77777777" w:rsidR="0022222F" w:rsidRDefault="0022222F" w:rsidP="4D7CEEA7">
            <w:pPr>
              <w:pStyle w:val="NormalWeb"/>
              <w:spacing w:line="276" w:lineRule="auto"/>
              <w:rPr>
                <w:rStyle w:val="Strong"/>
                <w:rFonts w:ascii="Tahoma" w:hAnsi="Tahoma" w:cs="Tahoma"/>
                <w:b w:val="0"/>
                <w:bCs w:val="0"/>
                <w:sz w:val="22"/>
                <w:szCs w:val="22"/>
                <w:bdr w:val="none" w:sz="0" w:space="0" w:color="auto" w:frame="1"/>
              </w:rPr>
            </w:pPr>
          </w:p>
        </w:tc>
        <w:tc>
          <w:tcPr>
            <w:tcW w:w="4410" w:type="dxa"/>
          </w:tcPr>
          <w:p w14:paraId="68432D06" w14:textId="77777777" w:rsidR="0022222F" w:rsidRPr="00C155FC" w:rsidRDefault="0022222F" w:rsidP="0022222F">
            <w:pPr>
              <w:pStyle w:val="NormalWeb"/>
              <w:shd w:val="clear" w:color="auto" w:fill="FFFFFF" w:themeFill="background1"/>
              <w:spacing w:line="276" w:lineRule="auto"/>
              <w:rPr>
                <w:rFonts w:ascii="Tahoma" w:hAnsi="Tahoma" w:cs="Tahoma"/>
                <w:sz w:val="22"/>
                <w:szCs w:val="22"/>
                <w:bdr w:val="none" w:sz="0" w:space="0" w:color="auto" w:frame="1"/>
              </w:rPr>
            </w:pPr>
            <w:hyperlink r:id="rId16" w:history="1">
              <w:r w:rsidRPr="00BF683C">
                <w:rPr>
                  <w:rStyle w:val="Hyperlink"/>
                  <w:rFonts w:ascii="Tahoma" w:hAnsi="Tahoma" w:cs="Tahoma"/>
                  <w:color w:val="05C3DE"/>
                  <w:sz w:val="22"/>
                  <w:szCs w:val="22"/>
                  <w:bdr w:val="none" w:sz="0" w:space="0" w:color="auto" w:frame="1"/>
                </w:rPr>
                <w:t>Champions Branch</w:t>
              </w:r>
            </w:hyperlink>
            <w:r w:rsidRPr="00C155FC">
              <w:rPr>
                <w:rFonts w:ascii="Tahoma" w:hAnsi="Tahoma" w:cs="Tahoma"/>
                <w:sz w:val="22"/>
                <w:szCs w:val="22"/>
                <w:bdr w:val="none" w:sz="0" w:space="0" w:color="auto" w:frame="1"/>
              </w:rPr>
              <w:br/>
              <w:t>4373 Cypress Creek Pkwy</w:t>
            </w:r>
            <w:r w:rsidRPr="00C155FC">
              <w:rPr>
                <w:rFonts w:ascii="Tahoma" w:hAnsi="Tahoma" w:cs="Tahoma"/>
                <w:sz w:val="22"/>
                <w:szCs w:val="22"/>
                <w:bdr w:val="none" w:sz="0" w:space="0" w:color="auto" w:frame="1"/>
              </w:rPr>
              <w:br/>
              <w:t>Houston, Texas 77068</w:t>
            </w:r>
          </w:p>
          <w:p w14:paraId="61CE8AA8" w14:textId="77777777" w:rsidR="0022222F" w:rsidRDefault="0022222F" w:rsidP="4D7CEEA7">
            <w:pPr>
              <w:pStyle w:val="NormalWeb"/>
              <w:spacing w:line="276" w:lineRule="auto"/>
              <w:rPr>
                <w:rStyle w:val="Strong"/>
                <w:rFonts w:ascii="Tahoma" w:hAnsi="Tahoma" w:cs="Tahoma"/>
                <w:b w:val="0"/>
                <w:bCs w:val="0"/>
                <w:sz w:val="22"/>
                <w:szCs w:val="22"/>
                <w:bdr w:val="none" w:sz="0" w:space="0" w:color="auto" w:frame="1"/>
              </w:rPr>
            </w:pPr>
          </w:p>
        </w:tc>
      </w:tr>
      <w:tr w:rsidR="0022222F" w14:paraId="65F0AF04" w14:textId="77777777" w:rsidTr="006F032F">
        <w:tc>
          <w:tcPr>
            <w:tcW w:w="4045" w:type="dxa"/>
          </w:tcPr>
          <w:p w14:paraId="5D6CBC76" w14:textId="6DEE8347" w:rsidR="0022222F" w:rsidRDefault="0022222F" w:rsidP="006F032F">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hyperlink r:id="rId17" w:history="1">
              <w:r w:rsidRPr="00BF683C">
                <w:rPr>
                  <w:rStyle w:val="Hyperlink"/>
                  <w:rFonts w:ascii="Tahoma" w:hAnsi="Tahoma" w:cs="Tahoma"/>
                  <w:color w:val="05C3DE"/>
                  <w:sz w:val="22"/>
                  <w:szCs w:val="22"/>
                  <w:bdr w:val="none" w:sz="0" w:space="0" w:color="auto" w:frame="1"/>
                </w:rPr>
                <w:t>West Valley Branch</w:t>
              </w:r>
            </w:hyperlink>
            <w:r w:rsidRPr="00BF683C">
              <w:rPr>
                <w:rFonts w:ascii="Tahoma" w:hAnsi="Tahoma" w:cs="Tahoma"/>
                <w:sz w:val="22"/>
                <w:szCs w:val="22"/>
                <w:bdr w:val="none" w:sz="0" w:space="0" w:color="auto" w:frame="1"/>
              </w:rPr>
              <w:br/>
              <w:t>4090 S 4800 W</w:t>
            </w:r>
            <w:r w:rsidRPr="00BF683C">
              <w:rPr>
                <w:rFonts w:ascii="Tahoma" w:hAnsi="Tahoma" w:cs="Tahoma"/>
                <w:sz w:val="22"/>
                <w:szCs w:val="22"/>
                <w:bdr w:val="none" w:sz="0" w:space="0" w:color="auto" w:frame="1"/>
              </w:rPr>
              <w:br/>
              <w:t>West Valley, Utah 84120</w:t>
            </w:r>
          </w:p>
        </w:tc>
        <w:tc>
          <w:tcPr>
            <w:tcW w:w="4410" w:type="dxa"/>
          </w:tcPr>
          <w:p w14:paraId="2F86EAF6" w14:textId="5F2E9D6C" w:rsidR="0022222F" w:rsidRDefault="0022222F" w:rsidP="006F032F">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hyperlink r:id="rId18" w:history="1">
              <w:r w:rsidRPr="00BF683C">
                <w:rPr>
                  <w:rStyle w:val="Hyperlink"/>
                  <w:rFonts w:ascii="Tahoma" w:hAnsi="Tahoma" w:cs="Tahoma"/>
                  <w:color w:val="05C3DE"/>
                  <w:sz w:val="22"/>
                  <w:szCs w:val="22"/>
                  <w:bdr w:val="none" w:sz="0" w:space="0" w:color="auto" w:frame="1"/>
                </w:rPr>
                <w:t>Humble Branch</w:t>
              </w:r>
            </w:hyperlink>
            <w:r w:rsidRPr="00C155FC">
              <w:rPr>
                <w:rFonts w:ascii="Tahoma" w:hAnsi="Tahoma" w:cs="Tahoma"/>
                <w:sz w:val="22"/>
                <w:szCs w:val="22"/>
                <w:bdr w:val="none" w:sz="0" w:space="0" w:color="auto" w:frame="1"/>
              </w:rPr>
              <w:br/>
              <w:t>9441 Farm to Market 1960</w:t>
            </w:r>
            <w:r w:rsidRPr="00C155FC">
              <w:rPr>
                <w:rFonts w:ascii="Tahoma" w:hAnsi="Tahoma" w:cs="Tahoma"/>
                <w:sz w:val="22"/>
                <w:szCs w:val="22"/>
                <w:bdr w:val="none" w:sz="0" w:space="0" w:color="auto" w:frame="1"/>
              </w:rPr>
              <w:br/>
              <w:t>Bypass #100</w:t>
            </w:r>
            <w:r w:rsidRPr="00C155FC">
              <w:rPr>
                <w:rFonts w:ascii="Tahoma" w:hAnsi="Tahoma" w:cs="Tahoma"/>
                <w:sz w:val="22"/>
                <w:szCs w:val="22"/>
                <w:bdr w:val="none" w:sz="0" w:space="0" w:color="auto" w:frame="1"/>
              </w:rPr>
              <w:br/>
              <w:t>Humble, Texas 77338</w:t>
            </w:r>
          </w:p>
        </w:tc>
      </w:tr>
    </w:tbl>
    <w:p w14:paraId="7781D083" w14:textId="673C8454" w:rsidR="4D7CEEA7" w:rsidRDefault="4D7CEEA7" w:rsidP="4D7CEEA7">
      <w:pPr>
        <w:pStyle w:val="NormalWeb"/>
        <w:shd w:val="clear" w:color="auto" w:fill="FFFFFF" w:themeFill="background1"/>
        <w:spacing w:line="276" w:lineRule="auto"/>
        <w:rPr>
          <w:rFonts w:ascii="Tahoma" w:eastAsia="Times New Roman" w:hAnsi="Tahoma" w:cs="Tahoma"/>
          <w:color w:val="0E101A"/>
          <w:sz w:val="22"/>
          <w:szCs w:val="22"/>
        </w:rPr>
      </w:pPr>
    </w:p>
    <w:p w14:paraId="30FAEBF3" w14:textId="77777777" w:rsidR="00167605" w:rsidRDefault="00167605"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r w:rsidRPr="00EE3108">
        <w:rPr>
          <w:rStyle w:val="Strong"/>
          <w:rFonts w:ascii="Tahoma" w:hAnsi="Tahoma" w:cs="Tahoma"/>
          <w:b w:val="0"/>
          <w:bCs w:val="0"/>
          <w:sz w:val="22"/>
          <w:szCs w:val="22"/>
          <w:bdr w:val="none" w:sz="0" w:space="0" w:color="auto" w:frame="1"/>
        </w:rPr>
        <w:t>Learn more about Chartway Credit Union at</w:t>
      </w:r>
      <w:r>
        <w:rPr>
          <w:rStyle w:val="Strong"/>
          <w:rFonts w:ascii="Tahoma" w:hAnsi="Tahoma" w:cs="Tahoma"/>
          <w:sz w:val="22"/>
          <w:szCs w:val="22"/>
          <w:bdr w:val="none" w:sz="0" w:space="0" w:color="auto" w:frame="1"/>
        </w:rPr>
        <w:t xml:space="preserve"> </w:t>
      </w:r>
      <w:hyperlink r:id="rId19">
        <w:r w:rsidRPr="54E03647">
          <w:rPr>
            <w:rStyle w:val="Hyperlink"/>
            <w:rFonts w:ascii="Tahoma" w:hAnsi="Tahoma" w:cs="Tahoma"/>
            <w:color w:val="05C3DE"/>
            <w:sz w:val="22"/>
            <w:szCs w:val="22"/>
          </w:rPr>
          <w:t>www.Chartway.com</w:t>
        </w:r>
      </w:hyperlink>
      <w:r w:rsidRPr="00EA716C">
        <w:rPr>
          <w:rStyle w:val="Strong"/>
          <w:rFonts w:ascii="Tahoma" w:hAnsi="Tahoma" w:cs="Tahoma"/>
          <w:b w:val="0"/>
          <w:bCs w:val="0"/>
          <w:sz w:val="22"/>
          <w:szCs w:val="22"/>
          <w:bdr w:val="none" w:sz="0" w:space="0" w:color="auto" w:frame="1"/>
        </w:rPr>
        <w:t>.</w:t>
      </w:r>
    </w:p>
    <w:p w14:paraId="55620BDC" w14:textId="6CCB6E05" w:rsidR="005B0E95" w:rsidRDefault="005B0E95" w:rsidP="00167605">
      <w:pPr>
        <w:pStyle w:val="NormalWeb"/>
        <w:shd w:val="clear" w:color="auto" w:fill="FFFFFF" w:themeFill="background1"/>
        <w:spacing w:line="276" w:lineRule="auto"/>
        <w:rPr>
          <w:rStyle w:val="Strong"/>
          <w:rFonts w:ascii="Tahoma" w:hAnsi="Tahoma" w:cs="Tahoma"/>
          <w:b w:val="0"/>
          <w:bCs w:val="0"/>
          <w:sz w:val="22"/>
          <w:szCs w:val="22"/>
          <w:bdr w:val="none" w:sz="0" w:space="0" w:color="auto" w:frame="1"/>
        </w:rPr>
      </w:pPr>
    </w:p>
    <w:p w14:paraId="71284892" w14:textId="77777777" w:rsidR="00FE3A77" w:rsidRPr="003410DD" w:rsidRDefault="00FE3A77" w:rsidP="00FE3A77">
      <w:pPr>
        <w:pStyle w:val="NormalWeb"/>
        <w:shd w:val="clear" w:color="auto" w:fill="FFFFFF" w:themeFill="background1"/>
        <w:spacing w:line="276" w:lineRule="auto"/>
        <w:rPr>
          <w:rFonts w:ascii="Tahoma" w:eastAsia="Cambria" w:hAnsi="Tahoma" w:cs="Tahoma"/>
          <w:sz w:val="22"/>
          <w:szCs w:val="22"/>
        </w:rPr>
      </w:pPr>
      <w:r>
        <w:rPr>
          <w:rStyle w:val="Strong"/>
          <w:rFonts w:ascii="Tahoma" w:hAnsi="Tahoma" w:cs="Tahoma"/>
          <w:b w:val="0"/>
          <w:bCs w:val="0"/>
          <w:sz w:val="22"/>
          <w:szCs w:val="22"/>
          <w:bdr w:val="none" w:sz="0" w:space="0" w:color="auto" w:frame="1"/>
        </w:rPr>
        <w:t xml:space="preserve">Get the latest news about Chartway by visiting our </w:t>
      </w:r>
      <w:hyperlink r:id="rId20" w:history="1">
        <w:r w:rsidRPr="00255947">
          <w:rPr>
            <w:rStyle w:val="Hyperlink"/>
            <w:rFonts w:ascii="Tahoma" w:hAnsi="Tahoma" w:cs="Tahoma"/>
            <w:color w:val="05C3DE"/>
            <w:sz w:val="22"/>
            <w:szCs w:val="22"/>
            <w:bdr w:val="none" w:sz="0" w:space="0" w:color="auto" w:frame="1"/>
          </w:rPr>
          <w:t>media center</w:t>
        </w:r>
      </w:hyperlink>
      <w:r>
        <w:rPr>
          <w:rStyle w:val="Strong"/>
          <w:rFonts w:ascii="Tahoma" w:hAnsi="Tahoma" w:cs="Tahoma"/>
          <w:b w:val="0"/>
          <w:bCs w:val="0"/>
          <w:sz w:val="22"/>
          <w:szCs w:val="22"/>
          <w:bdr w:val="none" w:sz="0" w:space="0" w:color="auto" w:frame="1"/>
        </w:rPr>
        <w:t>.</w:t>
      </w:r>
    </w:p>
    <w:p w14:paraId="253A91BC" w14:textId="77777777" w:rsidR="00167605" w:rsidRDefault="00167605" w:rsidP="00167605">
      <w:pPr>
        <w:rPr>
          <w:rFonts w:ascii="Tahoma" w:eastAsia="Cambria" w:hAnsi="Tahoma" w:cs="Tahoma"/>
          <w:b/>
          <w:bCs/>
          <w:color w:val="002855"/>
          <w:sz w:val="22"/>
          <w:szCs w:val="22"/>
        </w:rPr>
      </w:pPr>
    </w:p>
    <w:p w14:paraId="0DF9538A" w14:textId="719FF230" w:rsidR="001B64A8" w:rsidRDefault="001B64A8" w:rsidP="001B64A8">
      <w:pPr>
        <w:rPr>
          <w:rFonts w:ascii="Tahoma" w:eastAsia="Cambria" w:hAnsi="Tahoma" w:cs="Tahoma"/>
          <w:i/>
          <w:iCs/>
          <w:sz w:val="20"/>
          <w:szCs w:val="20"/>
        </w:rPr>
      </w:pPr>
      <w:r w:rsidRPr="54E03647">
        <w:rPr>
          <w:rFonts w:ascii="Tahoma" w:eastAsia="Cambria" w:hAnsi="Tahoma" w:cs="Tahoma"/>
          <w:i/>
          <w:iCs/>
          <w:sz w:val="20"/>
          <w:szCs w:val="20"/>
        </w:rPr>
        <w:t>* An Individual Taxpayer Identification Number (ITIN) is a tax processing number issued by the Internal Revenue Service.</w:t>
      </w:r>
      <w:r w:rsidR="00C10C43">
        <w:rPr>
          <w:rFonts w:ascii="Tahoma" w:eastAsia="Cambria" w:hAnsi="Tahoma" w:cs="Tahoma"/>
          <w:i/>
          <w:iCs/>
          <w:sz w:val="20"/>
          <w:szCs w:val="20"/>
        </w:rPr>
        <w:t xml:space="preserve"> </w:t>
      </w:r>
      <w:r w:rsidRPr="54E03647">
        <w:rPr>
          <w:rFonts w:ascii="Tahoma" w:eastAsia="Cambria" w:hAnsi="Tahoma" w:cs="Tahoma"/>
          <w:i/>
          <w:iCs/>
          <w:sz w:val="20"/>
          <w:szCs w:val="20"/>
        </w:rPr>
        <w:t xml:space="preserve">The IRS issues ITINs to individuals who are required to have a U.S. taxpayer identification number but who do not </w:t>
      </w:r>
      <w:proofErr w:type="gramStart"/>
      <w:r w:rsidRPr="54E03647">
        <w:rPr>
          <w:rFonts w:ascii="Tahoma" w:eastAsia="Cambria" w:hAnsi="Tahoma" w:cs="Tahoma"/>
          <w:i/>
          <w:iCs/>
          <w:sz w:val="20"/>
          <w:szCs w:val="20"/>
        </w:rPr>
        <w:t>have, and</w:t>
      </w:r>
      <w:proofErr w:type="gramEnd"/>
      <w:r w:rsidRPr="54E03647">
        <w:rPr>
          <w:rFonts w:ascii="Tahoma" w:eastAsia="Cambria" w:hAnsi="Tahoma" w:cs="Tahoma"/>
          <w:i/>
          <w:iCs/>
          <w:sz w:val="20"/>
          <w:szCs w:val="20"/>
        </w:rPr>
        <w:t xml:space="preserve"> are not eligible to obtain a Social Security Number (SSN). Accepting ITINs allows credit unions to be more inclusive, providing access to deposit accounts, credit building opportunities, and affordable financial services to a larger portion of the population.</w:t>
      </w:r>
    </w:p>
    <w:p w14:paraId="0A2C2D09" w14:textId="77777777" w:rsidR="001B64A8" w:rsidRPr="00CD44F3" w:rsidRDefault="001B64A8" w:rsidP="00167605">
      <w:pPr>
        <w:rPr>
          <w:rFonts w:ascii="Tahoma" w:eastAsia="Cambria" w:hAnsi="Tahoma" w:cs="Tahoma"/>
          <w:b/>
          <w:bCs/>
          <w:color w:val="002855"/>
          <w:sz w:val="22"/>
          <w:szCs w:val="22"/>
        </w:rPr>
      </w:pPr>
    </w:p>
    <w:p w14:paraId="52F5A593" w14:textId="77777777" w:rsidR="00167605" w:rsidRPr="00CD44F3" w:rsidRDefault="00167605" w:rsidP="00167605">
      <w:pPr>
        <w:widowControl w:val="0"/>
        <w:autoSpaceDE w:val="0"/>
        <w:autoSpaceDN w:val="0"/>
        <w:adjustRightInd w:val="0"/>
        <w:spacing w:line="280" w:lineRule="atLeast"/>
        <w:jc w:val="both"/>
        <w:rPr>
          <w:rFonts w:ascii="Tahoma" w:eastAsia="Cambria" w:hAnsi="Tahoma" w:cs="Tahoma"/>
          <w:b/>
          <w:bCs/>
          <w:color w:val="002855"/>
          <w:sz w:val="22"/>
          <w:szCs w:val="22"/>
        </w:rPr>
      </w:pPr>
      <w:r w:rsidRPr="54E03647">
        <w:rPr>
          <w:rFonts w:ascii="Tahoma" w:eastAsia="Cambria" w:hAnsi="Tahoma" w:cs="Tahoma"/>
          <w:b/>
          <w:bCs/>
          <w:color w:val="002855"/>
          <w:sz w:val="22"/>
          <w:szCs w:val="22"/>
        </w:rPr>
        <w:t xml:space="preserve">About Chartway </w:t>
      </w:r>
    </w:p>
    <w:p w14:paraId="34DDCECC" w14:textId="77777777" w:rsidR="00167605" w:rsidRDefault="00167605" w:rsidP="002A2519">
      <w:pPr>
        <w:rPr>
          <w:rFonts w:ascii="Tahoma" w:hAnsi="Tahoma" w:cs="Tahoma"/>
          <w:sz w:val="22"/>
          <w:szCs w:val="22"/>
        </w:rPr>
      </w:pPr>
      <w:r w:rsidRPr="54E03647">
        <w:rPr>
          <w:rFonts w:ascii="Tahoma" w:hAnsi="Tahoma" w:cs="Tahoma"/>
          <w:sz w:val="22"/>
          <w:szCs w:val="22"/>
        </w:rPr>
        <w:t>Since 1959, Chartway has been unlocking the potential of individuals and families so they can thrive. Member-owned and values-driven, our $2.</w:t>
      </w:r>
      <w:r>
        <w:rPr>
          <w:rFonts w:ascii="Tahoma" w:hAnsi="Tahoma" w:cs="Tahoma"/>
          <w:sz w:val="22"/>
          <w:szCs w:val="22"/>
        </w:rPr>
        <w:t>9</w:t>
      </w:r>
      <w:r w:rsidRPr="54E03647">
        <w:rPr>
          <w:rFonts w:ascii="Tahoma" w:hAnsi="Tahoma" w:cs="Tahoma"/>
          <w:sz w:val="22"/>
          <w:szCs w:val="22"/>
        </w:rPr>
        <w:t xml:space="preserve"> billion credit union proudly serves more than 2</w:t>
      </w:r>
      <w:r>
        <w:rPr>
          <w:rFonts w:ascii="Tahoma" w:hAnsi="Tahoma" w:cs="Tahoma"/>
          <w:sz w:val="22"/>
          <w:szCs w:val="22"/>
        </w:rPr>
        <w:t>3</w:t>
      </w:r>
      <w:r w:rsidRPr="54E03647">
        <w:rPr>
          <w:rFonts w:ascii="Tahoma" w:hAnsi="Tahoma" w:cs="Tahoma"/>
          <w:sz w:val="22"/>
          <w:szCs w:val="22"/>
        </w:rPr>
        <w:t xml:space="preserve">0,000 members with branches in Utah, Texas, and Virginia. We’ve been recognized by Forbes as one of America’s Best-In-State Credit Unions, included on American Banker’s Top Credit Union to Work For list, and received numerous other top workplace and best credit union accolades. Reflecting a bright way forward, our charitable arm – the Chartway Promise Foundation – has </w:t>
      </w:r>
      <w:r>
        <w:rPr>
          <w:rFonts w:ascii="Tahoma" w:hAnsi="Tahoma" w:cs="Tahoma"/>
          <w:sz w:val="22"/>
          <w:szCs w:val="22"/>
        </w:rPr>
        <w:t>granted</w:t>
      </w:r>
      <w:r w:rsidRPr="54E03647">
        <w:rPr>
          <w:rFonts w:ascii="Tahoma" w:hAnsi="Tahoma" w:cs="Tahoma"/>
          <w:sz w:val="22"/>
          <w:szCs w:val="22"/>
        </w:rPr>
        <w:t xml:space="preserve"> nearly $15 million to provide medically fragile children and their families memorable experiences that bring joy, hope, and smiles. For information on our vibrant organization, please visit </w:t>
      </w:r>
      <w:hyperlink r:id="rId21">
        <w:r w:rsidRPr="54E03647">
          <w:rPr>
            <w:rStyle w:val="Hyperlink"/>
            <w:rFonts w:ascii="Tahoma" w:hAnsi="Tahoma" w:cs="Tahoma"/>
            <w:color w:val="05C3DE"/>
            <w:sz w:val="22"/>
            <w:szCs w:val="22"/>
          </w:rPr>
          <w:t>www.Chartway.com</w:t>
        </w:r>
      </w:hyperlink>
      <w:r w:rsidRPr="54E03647">
        <w:rPr>
          <w:rFonts w:ascii="Tahoma" w:hAnsi="Tahoma" w:cs="Tahoma"/>
          <w:sz w:val="22"/>
          <w:szCs w:val="22"/>
        </w:rPr>
        <w:t xml:space="preserve"> and follow us on </w:t>
      </w:r>
      <w:hyperlink r:id="rId22">
        <w:r w:rsidRPr="54E03647">
          <w:rPr>
            <w:rStyle w:val="Hyperlink"/>
            <w:rFonts w:ascii="Tahoma" w:hAnsi="Tahoma" w:cs="Tahoma"/>
            <w:color w:val="05C3DE"/>
            <w:sz w:val="22"/>
            <w:szCs w:val="22"/>
          </w:rPr>
          <w:t>Facebook</w:t>
        </w:r>
      </w:hyperlink>
      <w:r w:rsidRPr="54E03647">
        <w:rPr>
          <w:rFonts w:ascii="Tahoma" w:hAnsi="Tahoma" w:cs="Tahoma"/>
          <w:sz w:val="22"/>
          <w:szCs w:val="22"/>
        </w:rPr>
        <w:t xml:space="preserve">, </w:t>
      </w:r>
      <w:hyperlink r:id="rId23">
        <w:r w:rsidRPr="54E03647">
          <w:rPr>
            <w:rStyle w:val="Hyperlink"/>
            <w:rFonts w:ascii="Tahoma" w:hAnsi="Tahoma" w:cs="Tahoma"/>
            <w:color w:val="05C3DE"/>
            <w:sz w:val="22"/>
            <w:szCs w:val="22"/>
          </w:rPr>
          <w:t>Twitter</w:t>
        </w:r>
      </w:hyperlink>
      <w:r w:rsidRPr="54E03647">
        <w:rPr>
          <w:rFonts w:ascii="Tahoma" w:hAnsi="Tahoma" w:cs="Tahoma"/>
          <w:sz w:val="22"/>
          <w:szCs w:val="22"/>
        </w:rPr>
        <w:t xml:space="preserve">, and </w:t>
      </w:r>
      <w:hyperlink r:id="rId24">
        <w:r w:rsidRPr="54E03647">
          <w:rPr>
            <w:rStyle w:val="Hyperlink"/>
            <w:rFonts w:ascii="Tahoma" w:hAnsi="Tahoma" w:cs="Tahoma"/>
            <w:color w:val="05C3DE"/>
            <w:sz w:val="22"/>
            <w:szCs w:val="22"/>
          </w:rPr>
          <w:t>Instagram</w:t>
        </w:r>
      </w:hyperlink>
      <w:r w:rsidRPr="54E03647">
        <w:rPr>
          <w:rFonts w:ascii="Tahoma" w:hAnsi="Tahoma" w:cs="Tahoma"/>
          <w:sz w:val="22"/>
          <w:szCs w:val="22"/>
        </w:rPr>
        <w:t xml:space="preserve">. </w:t>
      </w:r>
    </w:p>
    <w:p w14:paraId="3C532C25" w14:textId="77777777" w:rsidR="00167605" w:rsidRDefault="00167605" w:rsidP="002A2519">
      <w:pPr>
        <w:rPr>
          <w:rFonts w:ascii="Tahoma" w:hAnsi="Tahoma" w:cs="Tahoma"/>
          <w:sz w:val="22"/>
          <w:szCs w:val="22"/>
        </w:rPr>
      </w:pPr>
    </w:p>
    <w:p w14:paraId="7D835FCA" w14:textId="6D031CB4" w:rsidR="00A83C24" w:rsidRDefault="00167605" w:rsidP="006F032F">
      <w:pPr>
        <w:jc w:val="center"/>
      </w:pPr>
      <w:r w:rsidRPr="00CD44F3">
        <w:rPr>
          <w:rFonts w:ascii="Tahoma" w:hAnsi="Tahoma" w:cs="Tahoma"/>
          <w:b/>
          <w:color w:val="000000" w:themeColor="text1"/>
          <w:sz w:val="22"/>
          <w:szCs w:val="22"/>
        </w:rPr>
        <w:t># # #</w:t>
      </w:r>
    </w:p>
    <w:sectPr w:rsidR="00A83C24" w:rsidSect="00BF46CF">
      <w:headerReference w:type="default" r:id="rId2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57837" w14:textId="77777777" w:rsidR="00C07E8A" w:rsidRDefault="00C07E8A" w:rsidP="00727222">
      <w:r>
        <w:separator/>
      </w:r>
    </w:p>
  </w:endnote>
  <w:endnote w:type="continuationSeparator" w:id="0">
    <w:p w14:paraId="352984FB" w14:textId="77777777" w:rsidR="00C07E8A" w:rsidRDefault="00C07E8A" w:rsidP="0072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391393"/>
      <w:docPartObj>
        <w:docPartGallery w:val="Page Numbers (Bottom of Page)"/>
        <w:docPartUnique/>
      </w:docPartObj>
    </w:sdtPr>
    <w:sdtEndPr>
      <w:rPr>
        <w:noProof/>
      </w:rPr>
    </w:sdtEndPr>
    <w:sdtContent>
      <w:p w14:paraId="33D7A01C" w14:textId="39966D40" w:rsidR="00894F8A" w:rsidRDefault="00894F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A72991" w14:textId="77777777" w:rsidR="00894F8A" w:rsidRDefault="00894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C82AC" w14:textId="77777777" w:rsidR="00C07E8A" w:rsidRDefault="00C07E8A" w:rsidP="00727222">
      <w:r>
        <w:separator/>
      </w:r>
    </w:p>
  </w:footnote>
  <w:footnote w:type="continuationSeparator" w:id="0">
    <w:p w14:paraId="6574DE9D" w14:textId="77777777" w:rsidR="00C07E8A" w:rsidRDefault="00C07E8A" w:rsidP="0072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3CE1" w14:textId="43F1CB4E" w:rsidR="00727222" w:rsidRDefault="00F77929" w:rsidP="00A65F28">
    <w:pPr>
      <w:pStyle w:val="Header"/>
    </w:pPr>
    <w:r>
      <w:rPr>
        <w:rFonts w:ascii="Tahoma" w:hAnsi="Tahoma" w:cs="Tahoma"/>
        <w:b/>
        <w:bCs/>
        <w:noProof/>
      </w:rPr>
      <w:drawing>
        <wp:anchor distT="0" distB="0" distL="114300" distR="114300" simplePos="0" relativeHeight="251659264" behindDoc="0" locked="0" layoutInCell="1" allowOverlap="1" wp14:anchorId="076317DA" wp14:editId="6331AF9F">
          <wp:simplePos x="0" y="0"/>
          <wp:positionH relativeFrom="column">
            <wp:posOffset>1971675</wp:posOffset>
          </wp:positionH>
          <wp:positionV relativeFrom="paragraph">
            <wp:posOffset>-38100</wp:posOffset>
          </wp:positionV>
          <wp:extent cx="2231390" cy="751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l="65046"/>
                  <a:stretch/>
                </pic:blipFill>
                <pic:spPr bwMode="auto">
                  <a:xfrm>
                    <a:off x="0" y="0"/>
                    <a:ext cx="2231390" cy="751205"/>
                  </a:xfrm>
                  <a:prstGeom prst="rect">
                    <a:avLst/>
                  </a:prstGeom>
                  <a:ln>
                    <a:noFill/>
                  </a:ln>
                  <a:extLst>
                    <a:ext uri="{53640926-AAD7-44D8-BBD7-CCE9431645EC}">
                      <a14:shadowObscured xmlns:a14="http://schemas.microsoft.com/office/drawing/2010/main"/>
                    </a:ext>
                  </a:extLst>
                </pic:spPr>
              </pic:pic>
            </a:graphicData>
          </a:graphic>
        </wp:anchor>
      </w:drawing>
    </w:r>
    <w:r w:rsidR="00F1328E">
      <w:rPr>
        <w:noProof/>
      </w:rPr>
      <w:drawing>
        <wp:inline distT="0" distB="0" distL="0" distR="0" wp14:anchorId="084F24AA" wp14:editId="1CC93ACD">
          <wp:extent cx="2030095" cy="633730"/>
          <wp:effectExtent l="0" t="0" r="8255" b="0"/>
          <wp:docPr id="2036936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095" cy="633730"/>
                  </a:xfrm>
                  <a:prstGeom prst="rect">
                    <a:avLst/>
                  </a:prstGeom>
                  <a:noFill/>
                </pic:spPr>
              </pic:pic>
            </a:graphicData>
          </a:graphic>
        </wp:inline>
      </w:drawing>
    </w:r>
    <w:r w:rsidR="00A65F28">
      <w:t xml:space="preserve">                                                           </w:t>
    </w:r>
    <w:r w:rsidR="00A65F28">
      <w:rPr>
        <w:noProof/>
      </w:rPr>
      <w:drawing>
        <wp:inline distT="0" distB="0" distL="0" distR="0" wp14:anchorId="2D945648" wp14:editId="3E1B5AFB">
          <wp:extent cx="2924175" cy="504825"/>
          <wp:effectExtent l="0" t="0" r="9525" b="9525"/>
          <wp:docPr id="146064738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47383" name="Picture 1" descr="A close up of a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924175" cy="504825"/>
                  </a:xfrm>
                  <a:prstGeom prst="rect">
                    <a:avLst/>
                  </a:prstGeom>
                </pic:spPr>
              </pic:pic>
            </a:graphicData>
          </a:graphic>
        </wp:inline>
      </w:drawing>
    </w:r>
  </w:p>
  <w:p w14:paraId="7ACF220D" w14:textId="77777777" w:rsidR="00F77929" w:rsidRDefault="00F77929">
    <w:pPr>
      <w:pStyle w:val="Header"/>
    </w:pPr>
  </w:p>
</w:hdr>
</file>

<file path=word/intelligence2.xml><?xml version="1.0" encoding="utf-8"?>
<int2:intelligence xmlns:int2="http://schemas.microsoft.com/office/intelligence/2020/intelligence" xmlns:oel="http://schemas.microsoft.com/office/2019/extlst">
  <int2:observations>
    <int2:textHash int2:hashCode="+xQ+t2RfzetHlm" int2:id="XvNrXw22">
      <int2:state int2:value="Rejected" int2:type="AugLoop_Text_Critique"/>
    </int2:textHash>
    <int2:textHash int2:hashCode="kGRd2JAhnve/4t" int2:id="zGAwp5L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57757"/>
    <w:multiLevelType w:val="hybridMultilevel"/>
    <w:tmpl w:val="1C04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37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FC"/>
    <w:rsid w:val="00060C0D"/>
    <w:rsid w:val="00067D58"/>
    <w:rsid w:val="0008342B"/>
    <w:rsid w:val="000C6B5E"/>
    <w:rsid w:val="000F1FE5"/>
    <w:rsid w:val="000F7816"/>
    <w:rsid w:val="00114F6C"/>
    <w:rsid w:val="00132432"/>
    <w:rsid w:val="0015610A"/>
    <w:rsid w:val="00163CFE"/>
    <w:rsid w:val="00167605"/>
    <w:rsid w:val="00190A4F"/>
    <w:rsid w:val="001B64A8"/>
    <w:rsid w:val="001F1F43"/>
    <w:rsid w:val="00214BE7"/>
    <w:rsid w:val="0022222F"/>
    <w:rsid w:val="00240579"/>
    <w:rsid w:val="00240EF1"/>
    <w:rsid w:val="002431E5"/>
    <w:rsid w:val="0025646A"/>
    <w:rsid w:val="00263F60"/>
    <w:rsid w:val="00266248"/>
    <w:rsid w:val="002A0194"/>
    <w:rsid w:val="002A2519"/>
    <w:rsid w:val="002F757B"/>
    <w:rsid w:val="00326864"/>
    <w:rsid w:val="0034214D"/>
    <w:rsid w:val="00366737"/>
    <w:rsid w:val="003A0E39"/>
    <w:rsid w:val="003A6C47"/>
    <w:rsid w:val="003B7746"/>
    <w:rsid w:val="003D5820"/>
    <w:rsid w:val="00433ACA"/>
    <w:rsid w:val="0048205B"/>
    <w:rsid w:val="004A15C6"/>
    <w:rsid w:val="004A4730"/>
    <w:rsid w:val="004D2FF0"/>
    <w:rsid w:val="00514D90"/>
    <w:rsid w:val="005B0E95"/>
    <w:rsid w:val="005C050F"/>
    <w:rsid w:val="005D2221"/>
    <w:rsid w:val="005E7116"/>
    <w:rsid w:val="0068004B"/>
    <w:rsid w:val="00682A7B"/>
    <w:rsid w:val="006911FA"/>
    <w:rsid w:val="006B2B54"/>
    <w:rsid w:val="006F032F"/>
    <w:rsid w:val="00702FD9"/>
    <w:rsid w:val="00727222"/>
    <w:rsid w:val="0076728B"/>
    <w:rsid w:val="007816F0"/>
    <w:rsid w:val="007C46F5"/>
    <w:rsid w:val="007E1922"/>
    <w:rsid w:val="007F1EC7"/>
    <w:rsid w:val="00806384"/>
    <w:rsid w:val="00822881"/>
    <w:rsid w:val="00826EE4"/>
    <w:rsid w:val="008347D8"/>
    <w:rsid w:val="00834CA3"/>
    <w:rsid w:val="00837A9C"/>
    <w:rsid w:val="00874671"/>
    <w:rsid w:val="00891DFA"/>
    <w:rsid w:val="00894F8A"/>
    <w:rsid w:val="008C63B5"/>
    <w:rsid w:val="008E5DD9"/>
    <w:rsid w:val="008F1B03"/>
    <w:rsid w:val="00916590"/>
    <w:rsid w:val="00956D7F"/>
    <w:rsid w:val="009625F7"/>
    <w:rsid w:val="009A7D3F"/>
    <w:rsid w:val="009B2369"/>
    <w:rsid w:val="009B30C4"/>
    <w:rsid w:val="009F1163"/>
    <w:rsid w:val="00A42853"/>
    <w:rsid w:val="00A65F28"/>
    <w:rsid w:val="00A73651"/>
    <w:rsid w:val="00A83C24"/>
    <w:rsid w:val="00A87693"/>
    <w:rsid w:val="00AA545A"/>
    <w:rsid w:val="00B77F4A"/>
    <w:rsid w:val="00BA2E68"/>
    <w:rsid w:val="00BB67BE"/>
    <w:rsid w:val="00BF46CF"/>
    <w:rsid w:val="00BF6F67"/>
    <w:rsid w:val="00C07E8A"/>
    <w:rsid w:val="00C10C43"/>
    <w:rsid w:val="00C155FC"/>
    <w:rsid w:val="00C16A22"/>
    <w:rsid w:val="00CB235F"/>
    <w:rsid w:val="00CC07A5"/>
    <w:rsid w:val="00CD4D9D"/>
    <w:rsid w:val="00CF4297"/>
    <w:rsid w:val="00D257F1"/>
    <w:rsid w:val="00D45619"/>
    <w:rsid w:val="00DC71C2"/>
    <w:rsid w:val="00DD0BBF"/>
    <w:rsid w:val="00DF2AA2"/>
    <w:rsid w:val="00E27620"/>
    <w:rsid w:val="00E62BE8"/>
    <w:rsid w:val="00EA716C"/>
    <w:rsid w:val="00EB2B15"/>
    <w:rsid w:val="00EB3C00"/>
    <w:rsid w:val="00EB51C1"/>
    <w:rsid w:val="00ED0B0B"/>
    <w:rsid w:val="00ED30DE"/>
    <w:rsid w:val="00EE3108"/>
    <w:rsid w:val="00EE7C1C"/>
    <w:rsid w:val="00EF6AB1"/>
    <w:rsid w:val="00F01753"/>
    <w:rsid w:val="00F1328E"/>
    <w:rsid w:val="00F467E1"/>
    <w:rsid w:val="00F77929"/>
    <w:rsid w:val="00F84384"/>
    <w:rsid w:val="00FE1B47"/>
    <w:rsid w:val="00FE24F9"/>
    <w:rsid w:val="00FE3A77"/>
    <w:rsid w:val="00FE4407"/>
    <w:rsid w:val="00FE51FC"/>
    <w:rsid w:val="021422BE"/>
    <w:rsid w:val="026C8657"/>
    <w:rsid w:val="02D5EFD7"/>
    <w:rsid w:val="05585E68"/>
    <w:rsid w:val="070A5CBA"/>
    <w:rsid w:val="0929B674"/>
    <w:rsid w:val="099BDB95"/>
    <w:rsid w:val="0B7D3D1A"/>
    <w:rsid w:val="0DDEDB7F"/>
    <w:rsid w:val="0E4F37EA"/>
    <w:rsid w:val="0F45B2BE"/>
    <w:rsid w:val="0FA17BFD"/>
    <w:rsid w:val="10171657"/>
    <w:rsid w:val="1202FE34"/>
    <w:rsid w:val="14C227AD"/>
    <w:rsid w:val="14E7B80B"/>
    <w:rsid w:val="153A6593"/>
    <w:rsid w:val="17ADA6E8"/>
    <w:rsid w:val="17BDC93F"/>
    <w:rsid w:val="1AB98681"/>
    <w:rsid w:val="1BBFC64D"/>
    <w:rsid w:val="1D3B4300"/>
    <w:rsid w:val="1E7D9F92"/>
    <w:rsid w:val="1E85D06D"/>
    <w:rsid w:val="1FA94A82"/>
    <w:rsid w:val="20A27AC6"/>
    <w:rsid w:val="227E858B"/>
    <w:rsid w:val="23CE5D3A"/>
    <w:rsid w:val="26A64C3C"/>
    <w:rsid w:val="275BFFEA"/>
    <w:rsid w:val="288C38BD"/>
    <w:rsid w:val="28E88797"/>
    <w:rsid w:val="28FE416E"/>
    <w:rsid w:val="295957FA"/>
    <w:rsid w:val="29970D22"/>
    <w:rsid w:val="2AF36E3D"/>
    <w:rsid w:val="2BF7A1A3"/>
    <w:rsid w:val="2CB8AE9F"/>
    <w:rsid w:val="2CD0CDEB"/>
    <w:rsid w:val="2D3296C7"/>
    <w:rsid w:val="2E18A8A0"/>
    <w:rsid w:val="2E4BFE7A"/>
    <w:rsid w:val="2F600F9D"/>
    <w:rsid w:val="2F6B9FA0"/>
    <w:rsid w:val="304016D1"/>
    <w:rsid w:val="30E81DDB"/>
    <w:rsid w:val="318AE746"/>
    <w:rsid w:val="31FFF1D0"/>
    <w:rsid w:val="3229CDBA"/>
    <w:rsid w:val="3326DEB2"/>
    <w:rsid w:val="33A97AE4"/>
    <w:rsid w:val="33D64CAC"/>
    <w:rsid w:val="343D2268"/>
    <w:rsid w:val="34877270"/>
    <w:rsid w:val="37F54B18"/>
    <w:rsid w:val="38AC31C0"/>
    <w:rsid w:val="3998D603"/>
    <w:rsid w:val="3A03E26F"/>
    <w:rsid w:val="3AF1DA36"/>
    <w:rsid w:val="3B17F25B"/>
    <w:rsid w:val="3D23895B"/>
    <w:rsid w:val="3D89025A"/>
    <w:rsid w:val="3DB9C451"/>
    <w:rsid w:val="3DF7A4CC"/>
    <w:rsid w:val="3E672743"/>
    <w:rsid w:val="3F8C2882"/>
    <w:rsid w:val="3F9470BF"/>
    <w:rsid w:val="3FD2D4CC"/>
    <w:rsid w:val="4174B106"/>
    <w:rsid w:val="429C7ED5"/>
    <w:rsid w:val="42E25BA1"/>
    <w:rsid w:val="4372E169"/>
    <w:rsid w:val="43826C84"/>
    <w:rsid w:val="44391270"/>
    <w:rsid w:val="4493060C"/>
    <w:rsid w:val="4527D8FE"/>
    <w:rsid w:val="47099536"/>
    <w:rsid w:val="489082DE"/>
    <w:rsid w:val="494A7E70"/>
    <w:rsid w:val="49A14255"/>
    <w:rsid w:val="49C82090"/>
    <w:rsid w:val="4A1B2688"/>
    <w:rsid w:val="4B87820E"/>
    <w:rsid w:val="4D3A715F"/>
    <w:rsid w:val="4D482F9E"/>
    <w:rsid w:val="4D7CEEA7"/>
    <w:rsid w:val="4EC2B879"/>
    <w:rsid w:val="4F744F7C"/>
    <w:rsid w:val="4FB90935"/>
    <w:rsid w:val="4FDDAF71"/>
    <w:rsid w:val="5040D942"/>
    <w:rsid w:val="50545BE8"/>
    <w:rsid w:val="50E9C580"/>
    <w:rsid w:val="5153E766"/>
    <w:rsid w:val="51DC0A2E"/>
    <w:rsid w:val="5303AB1B"/>
    <w:rsid w:val="543F5187"/>
    <w:rsid w:val="55EBF450"/>
    <w:rsid w:val="5884142E"/>
    <w:rsid w:val="5B8CA1CB"/>
    <w:rsid w:val="5C29FFCB"/>
    <w:rsid w:val="5C4A7874"/>
    <w:rsid w:val="5CD07AB1"/>
    <w:rsid w:val="5D09CC29"/>
    <w:rsid w:val="5E156D8A"/>
    <w:rsid w:val="6097F721"/>
    <w:rsid w:val="626329DF"/>
    <w:rsid w:val="62D7E301"/>
    <w:rsid w:val="62EF1146"/>
    <w:rsid w:val="63C65E7C"/>
    <w:rsid w:val="643F7221"/>
    <w:rsid w:val="6440BCA6"/>
    <w:rsid w:val="657398EB"/>
    <w:rsid w:val="664F129A"/>
    <w:rsid w:val="66B8EE1F"/>
    <w:rsid w:val="66DE73F6"/>
    <w:rsid w:val="67CC8CC5"/>
    <w:rsid w:val="685126BF"/>
    <w:rsid w:val="686BBADF"/>
    <w:rsid w:val="6976A54E"/>
    <w:rsid w:val="6A0792B5"/>
    <w:rsid w:val="6ACC5905"/>
    <w:rsid w:val="6C542E68"/>
    <w:rsid w:val="6C8625A8"/>
    <w:rsid w:val="6CD5FA27"/>
    <w:rsid w:val="6DA26BF6"/>
    <w:rsid w:val="6E78D01A"/>
    <w:rsid w:val="6F13B87F"/>
    <w:rsid w:val="702A2A30"/>
    <w:rsid w:val="7056146D"/>
    <w:rsid w:val="713FEA2E"/>
    <w:rsid w:val="71C2D8BC"/>
    <w:rsid w:val="72562A6E"/>
    <w:rsid w:val="73531DA4"/>
    <w:rsid w:val="73F73143"/>
    <w:rsid w:val="75599918"/>
    <w:rsid w:val="761BD20E"/>
    <w:rsid w:val="76F674C6"/>
    <w:rsid w:val="785A08EE"/>
    <w:rsid w:val="7A3CA115"/>
    <w:rsid w:val="7A5971D6"/>
    <w:rsid w:val="7A8C9A95"/>
    <w:rsid w:val="7ABDC45F"/>
    <w:rsid w:val="7ADFC950"/>
    <w:rsid w:val="7D7607A8"/>
    <w:rsid w:val="7D928151"/>
    <w:rsid w:val="7DC22689"/>
    <w:rsid w:val="7DDF0B47"/>
    <w:rsid w:val="7E0C7250"/>
    <w:rsid w:val="7E215D5C"/>
    <w:rsid w:val="7F6F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2BE0E"/>
  <w15:chartTrackingRefBased/>
  <w15:docId w15:val="{D8C1CEB5-AD4E-48FE-A913-AA147CAE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605"/>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727222"/>
  </w:style>
  <w:style w:type="paragraph" w:styleId="Footer">
    <w:name w:val="footer"/>
    <w:basedOn w:val="Normal"/>
    <w:link w:val="FooterChar"/>
    <w:uiPriority w:val="99"/>
    <w:unhideWhenUsed/>
    <w:rsid w:val="00727222"/>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727222"/>
  </w:style>
  <w:style w:type="paragraph" w:styleId="NormalWeb">
    <w:name w:val="Normal (Web)"/>
    <w:basedOn w:val="Normal"/>
    <w:uiPriority w:val="99"/>
    <w:unhideWhenUsed/>
    <w:rsid w:val="00167605"/>
  </w:style>
  <w:style w:type="character" w:styleId="Hyperlink">
    <w:name w:val="Hyperlink"/>
    <w:uiPriority w:val="99"/>
    <w:unhideWhenUsed/>
    <w:rsid w:val="00167605"/>
    <w:rPr>
      <w:strike w:val="0"/>
      <w:dstrike w:val="0"/>
      <w:color w:val="7B0C25"/>
      <w:u w:val="none"/>
      <w:effect w:val="none"/>
    </w:rPr>
  </w:style>
  <w:style w:type="character" w:styleId="Strong">
    <w:name w:val="Strong"/>
    <w:uiPriority w:val="22"/>
    <w:qFormat/>
    <w:rsid w:val="00167605"/>
    <w:rPr>
      <w:b/>
      <w:bCs/>
    </w:rPr>
  </w:style>
  <w:style w:type="character" w:customStyle="1" w:styleId="eop">
    <w:name w:val="eop"/>
    <w:basedOn w:val="DefaultParagraphFont"/>
    <w:rsid w:val="00167605"/>
  </w:style>
  <w:style w:type="character" w:customStyle="1" w:styleId="normaltextrun">
    <w:name w:val="normaltextrun"/>
    <w:basedOn w:val="DefaultParagraphFont"/>
    <w:rsid w:val="00167605"/>
  </w:style>
  <w:style w:type="character" w:styleId="CommentReference">
    <w:name w:val="annotation reference"/>
    <w:basedOn w:val="DefaultParagraphFont"/>
    <w:uiPriority w:val="99"/>
    <w:semiHidden/>
    <w:unhideWhenUsed/>
    <w:rsid w:val="00167605"/>
    <w:rPr>
      <w:sz w:val="16"/>
      <w:szCs w:val="16"/>
    </w:rPr>
  </w:style>
  <w:style w:type="paragraph" w:styleId="CommentText">
    <w:name w:val="annotation text"/>
    <w:basedOn w:val="Normal"/>
    <w:link w:val="CommentTextChar"/>
    <w:uiPriority w:val="99"/>
    <w:unhideWhenUsed/>
    <w:rsid w:val="00167605"/>
    <w:rPr>
      <w:sz w:val="20"/>
      <w:szCs w:val="20"/>
    </w:rPr>
  </w:style>
  <w:style w:type="character" w:customStyle="1" w:styleId="CommentTextChar">
    <w:name w:val="Comment Text Char"/>
    <w:basedOn w:val="DefaultParagraphFont"/>
    <w:link w:val="CommentText"/>
    <w:uiPriority w:val="99"/>
    <w:rsid w:val="00167605"/>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3C00"/>
    <w:rPr>
      <w:b/>
      <w:bCs/>
    </w:rPr>
  </w:style>
  <w:style w:type="character" w:customStyle="1" w:styleId="CommentSubjectChar">
    <w:name w:val="Comment Subject Char"/>
    <w:basedOn w:val="CommentTextChar"/>
    <w:link w:val="CommentSubject"/>
    <w:uiPriority w:val="99"/>
    <w:semiHidden/>
    <w:rsid w:val="00EB3C00"/>
    <w:rPr>
      <w:rFonts w:ascii="Times New Roman" w:eastAsia="Calibri"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8347D8"/>
    <w:rPr>
      <w:color w:val="605E5C"/>
      <w:shd w:val="clear" w:color="auto" w:fill="E1DFDD"/>
    </w:rPr>
  </w:style>
  <w:style w:type="paragraph" w:styleId="Revision">
    <w:name w:val="Revision"/>
    <w:hidden/>
    <w:uiPriority w:val="99"/>
    <w:semiHidden/>
    <w:rsid w:val="00F84384"/>
    <w:pPr>
      <w:spacing w:after="0" w:line="240" w:lineRule="auto"/>
    </w:pPr>
    <w:rPr>
      <w:rFonts w:ascii="Times New Roman" w:eastAsia="Calibri" w:hAnsi="Times New Roman" w:cs="Times New Roman"/>
      <w:kern w:val="0"/>
      <w:sz w:val="24"/>
      <w:szCs w:val="24"/>
      <w14:ligatures w14:val="none"/>
    </w:rPr>
  </w:style>
  <w:style w:type="table" w:styleId="TableGrid">
    <w:name w:val="Table Grid"/>
    <w:basedOn w:val="TableNormal"/>
    <w:uiPriority w:val="39"/>
    <w:rsid w:val="00222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00732">
      <w:bodyDiv w:val="1"/>
      <w:marLeft w:val="0"/>
      <w:marRight w:val="0"/>
      <w:marTop w:val="0"/>
      <w:marBottom w:val="0"/>
      <w:divBdr>
        <w:top w:val="none" w:sz="0" w:space="0" w:color="auto"/>
        <w:left w:val="none" w:sz="0" w:space="0" w:color="auto"/>
        <w:bottom w:val="none" w:sz="0" w:space="0" w:color="auto"/>
        <w:right w:val="none" w:sz="0" w:space="0" w:color="auto"/>
      </w:divBdr>
    </w:div>
    <w:div w:id="639576686">
      <w:bodyDiv w:val="1"/>
      <w:marLeft w:val="0"/>
      <w:marRight w:val="0"/>
      <w:marTop w:val="0"/>
      <w:marBottom w:val="0"/>
      <w:divBdr>
        <w:top w:val="none" w:sz="0" w:space="0" w:color="auto"/>
        <w:left w:val="none" w:sz="0" w:space="0" w:color="auto"/>
        <w:bottom w:val="none" w:sz="0" w:space="0" w:color="auto"/>
        <w:right w:val="none" w:sz="0" w:space="0" w:color="auto"/>
      </w:divBdr>
    </w:div>
    <w:div w:id="1656912571">
      <w:bodyDiv w:val="1"/>
      <w:marLeft w:val="0"/>
      <w:marRight w:val="0"/>
      <w:marTop w:val="0"/>
      <w:marBottom w:val="0"/>
      <w:divBdr>
        <w:top w:val="none" w:sz="0" w:space="0" w:color="auto"/>
        <w:left w:val="none" w:sz="0" w:space="0" w:color="auto"/>
        <w:bottom w:val="none" w:sz="0" w:space="0" w:color="auto"/>
        <w:right w:val="none" w:sz="0" w:space="0" w:color="auto"/>
      </w:divBdr>
    </w:div>
    <w:div w:id="20955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artway.com/locations/utah/saint-george/sunset.html" TargetMode="External"/><Relationship Id="rId18" Type="http://schemas.openxmlformats.org/officeDocument/2006/relationships/hyperlink" Target="https://www.chartway.com/locations/texas/humble.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hartway.com" TargetMode="External"/><Relationship Id="rId7" Type="http://schemas.openxmlformats.org/officeDocument/2006/relationships/webSettings" Target="webSettings.xml"/><Relationship Id="rId12" Type="http://schemas.openxmlformats.org/officeDocument/2006/relationships/hyperlink" Target="https://www.chartway.com/spanish-branches.html" TargetMode="External"/><Relationship Id="rId17" Type="http://schemas.openxmlformats.org/officeDocument/2006/relationships/hyperlink" Target="https://www.chartway.com/locations/utah/west-valley.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hartway.com/locations/texas/houston/champions.html" TargetMode="External"/><Relationship Id="rId20" Type="http://schemas.openxmlformats.org/officeDocument/2006/relationships/hyperlink" Target="https://www.chartway.com/media-center.html"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clusiv.org/initiatives/juntos-avanzamos-together-we-advance/" TargetMode="External"/><Relationship Id="rId24" Type="http://schemas.openxmlformats.org/officeDocument/2006/relationships/hyperlink" Target="https://www.instagram.com/chartwayfcu/" TargetMode="External"/><Relationship Id="rId5" Type="http://schemas.openxmlformats.org/officeDocument/2006/relationships/styles" Target="styles.xml"/><Relationship Id="rId15" Type="http://schemas.openxmlformats.org/officeDocument/2006/relationships/hyperlink" Target="https://www.chartway.com/locations/utah/salt-lake-city.html" TargetMode="External"/><Relationship Id="rId23" Type="http://schemas.openxmlformats.org/officeDocument/2006/relationships/hyperlink" Target="https://twitter.com/ChartwayFCU" TargetMode="External"/><Relationship Id="rId28" Type="http://schemas.openxmlformats.org/officeDocument/2006/relationships/theme" Target="theme/theme1.xml"/><Relationship Id="rId10" Type="http://schemas.openxmlformats.org/officeDocument/2006/relationships/hyperlink" Target="http://www.chartway.com/" TargetMode="External"/><Relationship Id="rId19" Type="http://schemas.openxmlformats.org/officeDocument/2006/relationships/hyperlink" Target="http://www.Chartwa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artway.com/locations/virginia/virginia-beach/ferrell-parkway.html" TargetMode="External"/><Relationship Id="rId22" Type="http://schemas.openxmlformats.org/officeDocument/2006/relationships/hyperlink" Target="http://www.facebook.com/chartwayfc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FC9576B647D43981F1E39894E9010" ma:contentTypeVersion="18" ma:contentTypeDescription="Create a new document." ma:contentTypeScope="" ma:versionID="a739b222b1cb9526a1bb8bfc2fbdcbf5">
  <xsd:schema xmlns:xsd="http://www.w3.org/2001/XMLSchema" xmlns:xs="http://www.w3.org/2001/XMLSchema" xmlns:p="http://schemas.microsoft.com/office/2006/metadata/properties" xmlns:ns2="9cebb5bb-00b0-4918-9cb7-7b687c266933" xmlns:ns3="9c1d56b5-997d-4e9a-89dd-6673e6fa289f" targetNamespace="http://schemas.microsoft.com/office/2006/metadata/properties" ma:root="true" ma:fieldsID="1fc0cfbcbc493f21607185514f897513" ns2:_="" ns3:_="">
    <xsd:import namespace="9cebb5bb-00b0-4918-9cb7-7b687c266933"/>
    <xsd:import namespace="9c1d56b5-997d-4e9a-89dd-6673e6fa28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bb5bb-00b0-4918-9cb7-7b687c266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e55ae5-4a9e-444c-bfea-4c217e12a0d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d56b5-997d-4e9a-89dd-6673e6fa2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a9fa9e-6486-46b4-aa04-998c92411c1e}" ma:internalName="TaxCatchAll" ma:showField="CatchAllData" ma:web="9c1d56b5-997d-4e9a-89dd-6673e6fa2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ebb5bb-00b0-4918-9cb7-7b687c266933">
      <Terms xmlns="http://schemas.microsoft.com/office/infopath/2007/PartnerControls"/>
    </lcf76f155ced4ddcb4097134ff3c332f>
    <TaxCatchAll xmlns="9c1d56b5-997d-4e9a-89dd-6673e6fa28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47800-7BB6-4211-B285-0CF489BDA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bb5bb-00b0-4918-9cb7-7b687c266933"/>
    <ds:schemaRef ds:uri="9c1d56b5-997d-4e9a-89dd-6673e6fa2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B68C8-CD87-44FA-B386-1154FE9F8695}">
  <ds:schemaRefs>
    <ds:schemaRef ds:uri="http://schemas.microsoft.com/office/2006/metadata/properties"/>
    <ds:schemaRef ds:uri="http://schemas.microsoft.com/office/infopath/2007/PartnerControls"/>
    <ds:schemaRef ds:uri="9cebb5bb-00b0-4918-9cb7-7b687c266933"/>
    <ds:schemaRef ds:uri="9c1d56b5-997d-4e9a-89dd-6673e6fa289f"/>
  </ds:schemaRefs>
</ds:datastoreItem>
</file>

<file path=customXml/itemProps3.xml><?xml version="1.0" encoding="utf-8"?>
<ds:datastoreItem xmlns:ds="http://schemas.openxmlformats.org/officeDocument/2006/customXml" ds:itemID="{0FD07755-336B-458D-8AA6-DBF23EAF4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5450</Characters>
  <Application>Microsoft Office Word</Application>
  <DocSecurity>0</DocSecurity>
  <Lines>45</Lines>
  <Paragraphs>12</Paragraphs>
  <ScaleCrop>false</ScaleCrop>
  <Company>Chartway Federal Credit Union</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 Coria</dc:creator>
  <cp:keywords/>
  <dc:description/>
  <cp:lastModifiedBy>Joemmel R. Tendilla</cp:lastModifiedBy>
  <cp:revision>2</cp:revision>
  <cp:lastPrinted>2024-10-10T17:33:00Z</cp:lastPrinted>
  <dcterms:created xsi:type="dcterms:W3CDTF">2024-10-10T20:45:00Z</dcterms:created>
  <dcterms:modified xsi:type="dcterms:W3CDTF">2024-10-10T20:45:00Z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0x010100E7FFC9576B647D43981F1E39894E9010</vt:lpwstr>
  </property>
  <property fmtid="{D5CDD505-2E9C-101B-9397-08002B2CF9AE}" pid="3" name="MediaServiceImageTags">
    <vt:lpwstr/>
  </property>
</Properties>
</file>